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F8" w:rsidRDefault="001362F8" w:rsidP="001362F8">
      <w:pPr>
        <w:jc w:val="center"/>
        <w:rPr>
          <w:i/>
          <w:color w:val="008000"/>
        </w:rPr>
      </w:pPr>
      <w:r>
        <w:rPr>
          <w:i/>
          <w:color w:val="008000"/>
        </w:rPr>
        <w:t>V</w:t>
      </w:r>
      <w:r w:rsidRPr="00632F5C">
        <w:rPr>
          <w:i/>
          <w:color w:val="008000"/>
        </w:rPr>
        <w:t>oted the top think tank in South East Asia and the Pacific, in the annual Global Go To Think Tanks Index</w:t>
      </w:r>
      <w:r>
        <w:rPr>
          <w:i/>
          <w:color w:val="008000"/>
        </w:rPr>
        <w:t xml:space="preserve"> (</w:t>
      </w:r>
      <w:r w:rsidRPr="00632F5C">
        <w:rPr>
          <w:i/>
          <w:color w:val="008000"/>
        </w:rPr>
        <w:t>.http://www.internationalaffairs.org.au/aiia-named-top-think-tank-in-the-region/</w:t>
      </w:r>
      <w:r>
        <w:rPr>
          <w:i/>
          <w:color w:val="008000"/>
        </w:rPr>
        <w:t>)</w:t>
      </w:r>
    </w:p>
    <w:p w:rsidR="001362F8" w:rsidRDefault="001362F8" w:rsidP="001362F8">
      <w:pPr>
        <w:jc w:val="center"/>
        <w:rPr>
          <w:i/>
          <w:color w:val="00800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380"/>
      </w:tblGrid>
      <w:tr w:rsidR="001362F8" w:rsidTr="001362F8">
        <w:tc>
          <w:tcPr>
            <w:tcW w:w="4380" w:type="dxa"/>
            <w:tcMar>
              <w:left w:w="80" w:type="nil"/>
              <w:bottom w:w="80" w:type="nil"/>
              <w:right w:w="160" w:type="nil"/>
            </w:tcMar>
          </w:tcPr>
          <w:p w:rsidR="001362F8" w:rsidRPr="00F6516F" w:rsidRDefault="001362F8" w:rsidP="001362F8">
            <w:pPr>
              <w:rPr>
                <w:rFonts w:cs="Arial"/>
                <w:b/>
                <w:bCs/>
                <w:color w:val="222222"/>
                <w:kern w:val="0"/>
                <w:lang w:val="en-US"/>
              </w:rPr>
            </w:pPr>
          </w:p>
        </w:tc>
        <w:tc>
          <w:tcPr>
            <w:tcW w:w="4380" w:type="dxa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:rsidR="009444CB" w:rsidRPr="0057222B" w:rsidRDefault="0057222B" w:rsidP="0057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i/>
                <w:kern w:val="0"/>
                <w:lang w:val="en-US"/>
              </w:rPr>
            </w:pPr>
            <w:r w:rsidRPr="0057222B">
              <w:rPr>
                <w:rFonts w:cs="Arial"/>
                <w:b/>
                <w:i/>
                <w:kern w:val="0"/>
                <w:lang w:val="en-US"/>
              </w:rPr>
              <w:t>March 25, 2015</w:t>
            </w:r>
          </w:p>
          <w:p w:rsidR="009444CB" w:rsidRPr="009444CB" w:rsidRDefault="009444CB" w:rsidP="007842A1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kern w:val="0"/>
                <w:sz w:val="32"/>
                <w:szCs w:val="32"/>
                <w:lang w:val="en-US"/>
              </w:rPr>
            </w:pPr>
            <w:r>
              <w:rPr>
                <w:rFonts w:cs="Arial"/>
                <w:b/>
                <w:i/>
                <w:kern w:val="0"/>
                <w:sz w:val="32"/>
                <w:szCs w:val="32"/>
                <w:lang w:val="en-US"/>
              </w:rPr>
              <w:t>MEDIA ALERT</w:t>
            </w:r>
          </w:p>
        </w:tc>
      </w:tr>
    </w:tbl>
    <w:p w:rsidR="001362F8" w:rsidRDefault="009444CB" w:rsidP="009444CB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i/>
          <w:color w:val="222222"/>
          <w:kern w:val="0"/>
          <w:sz w:val="28"/>
          <w:szCs w:val="28"/>
          <w:lang w:val="en-US"/>
        </w:rPr>
      </w:pPr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>WOMEN IN DIPLOMACY: WHY SO FEW?</w:t>
      </w:r>
    </w:p>
    <w:p w:rsidR="009444CB" w:rsidRPr="009444CB" w:rsidRDefault="009444CB" w:rsidP="009444CB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28"/>
          <w:szCs w:val="28"/>
          <w:lang w:val="en-US"/>
        </w:rPr>
      </w:pPr>
      <w:r w:rsidRPr="009444CB">
        <w:rPr>
          <w:rFonts w:cs="Arial"/>
          <w:color w:val="222222"/>
          <w:kern w:val="0"/>
          <w:sz w:val="28"/>
          <w:szCs w:val="28"/>
          <w:lang w:val="en-US"/>
        </w:rPr>
        <w:t xml:space="preserve">A panel discussion </w:t>
      </w:r>
      <w:r>
        <w:rPr>
          <w:rFonts w:cs="Arial"/>
          <w:color w:val="222222"/>
          <w:kern w:val="0"/>
          <w:sz w:val="28"/>
          <w:szCs w:val="28"/>
          <w:lang w:val="en-US"/>
        </w:rPr>
        <w:t xml:space="preserve">on </w:t>
      </w:r>
      <w:r w:rsidRPr="009444CB">
        <w:rPr>
          <w:rFonts w:cs="Arial"/>
          <w:b/>
          <w:i/>
          <w:color w:val="222222"/>
          <w:kern w:val="0"/>
          <w:sz w:val="28"/>
          <w:szCs w:val="28"/>
          <w:lang w:val="en-US"/>
        </w:rPr>
        <w:t>Thursday, March 26</w:t>
      </w:r>
      <w:r w:rsidRPr="009444CB">
        <w:rPr>
          <w:rFonts w:cs="Arial"/>
          <w:b/>
          <w:i/>
          <w:color w:val="222222"/>
          <w:kern w:val="0"/>
          <w:sz w:val="28"/>
          <w:szCs w:val="28"/>
          <w:vertAlign w:val="superscript"/>
          <w:lang w:val="en-US"/>
        </w:rPr>
        <w:t>th</w:t>
      </w:r>
      <w:r>
        <w:rPr>
          <w:rFonts w:cs="Arial"/>
          <w:color w:val="222222"/>
          <w:kern w:val="0"/>
          <w:sz w:val="28"/>
          <w:szCs w:val="28"/>
          <w:lang w:val="en-US"/>
        </w:rPr>
        <w:t xml:space="preserve"> </w:t>
      </w:r>
      <w:r w:rsidRPr="009444CB">
        <w:rPr>
          <w:rFonts w:cs="Arial"/>
          <w:color w:val="222222"/>
          <w:kern w:val="0"/>
          <w:sz w:val="28"/>
          <w:szCs w:val="28"/>
          <w:lang w:val="en-US"/>
        </w:rPr>
        <w:t>between senior diplomats from Australia, Europe, South America and Asia will consider the contribution women make to diplomacy, and the barriers that still exist t</w:t>
      </w:r>
      <w:r>
        <w:rPr>
          <w:rFonts w:cs="Arial"/>
          <w:color w:val="222222"/>
          <w:kern w:val="0"/>
          <w:sz w:val="28"/>
          <w:szCs w:val="28"/>
          <w:lang w:val="en-US"/>
        </w:rPr>
        <w:t>o women in the diplomatic arena</w:t>
      </w:r>
      <w:r w:rsidR="001C27C4">
        <w:rPr>
          <w:rFonts w:cs="Arial"/>
          <w:color w:val="222222"/>
          <w:kern w:val="0"/>
          <w:sz w:val="28"/>
          <w:szCs w:val="28"/>
          <w:lang w:val="en-US"/>
        </w:rPr>
        <w:t>.</w:t>
      </w:r>
    </w:p>
    <w:p w:rsidR="001362F8" w:rsidRDefault="009444CB" w:rsidP="009444CB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28"/>
          <w:szCs w:val="28"/>
          <w:lang w:val="en-US"/>
        </w:rPr>
      </w:pPr>
      <w:r>
        <w:rPr>
          <w:rFonts w:cs="Arial"/>
          <w:color w:val="222222"/>
          <w:kern w:val="0"/>
          <w:sz w:val="28"/>
          <w:szCs w:val="28"/>
          <w:lang w:val="en-US"/>
        </w:rPr>
        <w:t xml:space="preserve">While </w:t>
      </w:r>
      <w:r w:rsidRPr="009444CB">
        <w:rPr>
          <w:rFonts w:cs="Arial"/>
          <w:color w:val="222222"/>
          <w:kern w:val="0"/>
          <w:sz w:val="28"/>
          <w:szCs w:val="28"/>
          <w:lang w:val="en-US"/>
        </w:rPr>
        <w:t xml:space="preserve">women are no longer a novelty </w:t>
      </w:r>
      <w:r>
        <w:rPr>
          <w:rFonts w:cs="Arial"/>
          <w:color w:val="222222"/>
          <w:kern w:val="0"/>
          <w:sz w:val="28"/>
          <w:szCs w:val="28"/>
          <w:lang w:val="en-US"/>
        </w:rPr>
        <w:t>in diplomacy, they still represent</w:t>
      </w:r>
      <w:r w:rsidRPr="009444CB">
        <w:rPr>
          <w:rFonts w:cs="Arial"/>
          <w:color w:val="222222"/>
          <w:kern w:val="0"/>
          <w:sz w:val="28"/>
          <w:szCs w:val="28"/>
          <w:lang w:val="en-US"/>
        </w:rPr>
        <w:t xml:space="preserve"> a small minority at senior levels of the diplomatic service. Out of 89 Heads of Mission currently resident in Canberra, 13 are women.</w:t>
      </w:r>
    </w:p>
    <w:p w:rsidR="009444CB" w:rsidRPr="00D42FEF" w:rsidRDefault="009444CB" w:rsidP="009444CB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i/>
          <w:color w:val="222222"/>
          <w:kern w:val="0"/>
          <w:sz w:val="28"/>
          <w:szCs w:val="28"/>
          <w:lang w:val="en-US"/>
        </w:rPr>
      </w:pPr>
      <w:r w:rsidRPr="00D42FEF">
        <w:rPr>
          <w:rFonts w:cs="Arial"/>
          <w:color w:val="222222"/>
          <w:kern w:val="0"/>
          <w:sz w:val="28"/>
          <w:szCs w:val="28"/>
          <w:lang w:val="en-US"/>
        </w:rPr>
        <w:t xml:space="preserve">The discussion, hosted by AIIA ACT, will include </w:t>
      </w:r>
      <w:r w:rsidR="00D42FEF"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>t</w:t>
      </w:r>
      <w:r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 xml:space="preserve">he </w:t>
      </w:r>
      <w:proofErr w:type="spellStart"/>
      <w:r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>Honourable</w:t>
      </w:r>
      <w:proofErr w:type="spellEnd"/>
      <w:r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 xml:space="preserve"> Penelope </w:t>
      </w:r>
      <w:proofErr w:type="spellStart"/>
      <w:r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>Wensley</w:t>
      </w:r>
      <w:proofErr w:type="spellEnd"/>
      <w:r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 xml:space="preserve"> AC, HE </w:t>
      </w:r>
      <w:proofErr w:type="spellStart"/>
      <w:r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>Mrs</w:t>
      </w:r>
      <w:proofErr w:type="spellEnd"/>
      <w:r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 xml:space="preserve"> </w:t>
      </w:r>
      <w:proofErr w:type="spellStart"/>
      <w:r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>Annemieke</w:t>
      </w:r>
      <w:proofErr w:type="spellEnd"/>
      <w:r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 xml:space="preserve"> </w:t>
      </w:r>
      <w:proofErr w:type="spellStart"/>
      <w:r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>Ruigrok</w:t>
      </w:r>
      <w:proofErr w:type="spellEnd"/>
      <w:r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 xml:space="preserve">, HE </w:t>
      </w:r>
      <w:proofErr w:type="spellStart"/>
      <w:r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>Dr</w:t>
      </w:r>
      <w:proofErr w:type="spellEnd"/>
      <w:r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 xml:space="preserve"> </w:t>
      </w:r>
      <w:proofErr w:type="spellStart"/>
      <w:r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>Clemencia</w:t>
      </w:r>
      <w:proofErr w:type="spellEnd"/>
      <w:r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 xml:space="preserve"> </w:t>
      </w:r>
      <w:proofErr w:type="spellStart"/>
      <w:r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>Forero-Ucrós</w:t>
      </w:r>
      <w:proofErr w:type="spellEnd"/>
      <w:r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 xml:space="preserve">, and HE </w:t>
      </w:r>
      <w:proofErr w:type="spellStart"/>
      <w:r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>Mrs</w:t>
      </w:r>
      <w:proofErr w:type="spellEnd"/>
      <w:r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 xml:space="preserve"> </w:t>
      </w:r>
      <w:proofErr w:type="spellStart"/>
      <w:r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>Naela</w:t>
      </w:r>
      <w:proofErr w:type="spellEnd"/>
      <w:r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 xml:space="preserve"> </w:t>
      </w:r>
      <w:proofErr w:type="spellStart"/>
      <w:r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>Chohan</w:t>
      </w:r>
      <w:proofErr w:type="spellEnd"/>
      <w:r w:rsidRPr="00D42FEF">
        <w:rPr>
          <w:rFonts w:cs="Arial"/>
          <w:b/>
          <w:bCs/>
          <w:color w:val="222222"/>
          <w:kern w:val="0"/>
          <w:sz w:val="28"/>
          <w:szCs w:val="28"/>
          <w:lang w:val="en-US"/>
        </w:rPr>
        <w:t xml:space="preserve"> </w:t>
      </w:r>
      <w:r w:rsidRPr="00D42FEF">
        <w:rPr>
          <w:rFonts w:cs="Arial"/>
          <w:bCs/>
          <w:color w:val="222222"/>
          <w:kern w:val="0"/>
          <w:sz w:val="28"/>
          <w:szCs w:val="28"/>
          <w:lang w:val="en-US"/>
        </w:rPr>
        <w:t>(see http://www.internationalaffairs.org.au/events/women-in-diplomacy/ for more details</w:t>
      </w:r>
      <w:r w:rsidR="00D42FEF" w:rsidRPr="00D42FEF">
        <w:rPr>
          <w:rFonts w:cs="Arial"/>
          <w:bCs/>
          <w:color w:val="222222"/>
          <w:kern w:val="0"/>
          <w:sz w:val="28"/>
          <w:szCs w:val="28"/>
          <w:lang w:val="en-US"/>
        </w:rPr>
        <w:t>)</w:t>
      </w:r>
    </w:p>
    <w:p w:rsidR="001362F8" w:rsidRDefault="00D42FEF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sz w:val="28"/>
          <w:szCs w:val="28"/>
          <w:lang w:val="en-US" w:eastAsia="en-AU"/>
        </w:rPr>
      </w:pPr>
      <w:r>
        <w:rPr>
          <w:rFonts w:cs="Calibri"/>
          <w:sz w:val="28"/>
          <w:szCs w:val="28"/>
          <w:lang w:val="en-US" w:eastAsia="en-AU"/>
        </w:rPr>
        <w:t xml:space="preserve">The media is welcome to attend this event. </w:t>
      </w:r>
    </w:p>
    <w:p w:rsidR="00D42FEF" w:rsidRDefault="00D42FEF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sz w:val="28"/>
          <w:szCs w:val="28"/>
          <w:lang w:val="en-US" w:eastAsia="en-AU"/>
        </w:rPr>
      </w:pPr>
    </w:p>
    <w:p w:rsidR="001C27C4" w:rsidRDefault="001C27C4" w:rsidP="00D42FEF">
      <w:pPr>
        <w:spacing w:before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TIME: </w:t>
      </w:r>
      <w:r>
        <w:rPr>
          <w:b/>
          <w:i/>
          <w:sz w:val="28"/>
          <w:szCs w:val="28"/>
        </w:rPr>
        <w:t>6.00pm</w:t>
      </w:r>
    </w:p>
    <w:p w:rsidR="001C27C4" w:rsidRDefault="001C27C4" w:rsidP="00D42FEF">
      <w:pPr>
        <w:spacing w:before="120"/>
        <w:rPr>
          <w:b/>
          <w:i/>
          <w:sz w:val="28"/>
          <w:szCs w:val="28"/>
        </w:rPr>
      </w:pPr>
      <w:r w:rsidRPr="001C27C4">
        <w:rPr>
          <w:b/>
          <w:i/>
          <w:sz w:val="28"/>
          <w:szCs w:val="28"/>
          <w:u w:val="single"/>
        </w:rPr>
        <w:t>DATE</w:t>
      </w:r>
      <w:r>
        <w:rPr>
          <w:b/>
          <w:i/>
          <w:sz w:val="28"/>
          <w:szCs w:val="28"/>
        </w:rPr>
        <w:t>: Thursday, March 26</w:t>
      </w:r>
      <w:r w:rsidRPr="001C27C4">
        <w:rPr>
          <w:b/>
          <w:i/>
          <w:sz w:val="28"/>
          <w:szCs w:val="28"/>
          <w:vertAlign w:val="superscript"/>
        </w:rPr>
        <w:t>th</w:t>
      </w:r>
      <w:r>
        <w:rPr>
          <w:b/>
          <w:i/>
          <w:sz w:val="28"/>
          <w:szCs w:val="28"/>
        </w:rPr>
        <w:t xml:space="preserve"> 2015 </w:t>
      </w:r>
    </w:p>
    <w:p w:rsidR="001C27C4" w:rsidRDefault="001C27C4" w:rsidP="00D42FEF">
      <w:pPr>
        <w:spacing w:before="120"/>
        <w:rPr>
          <w:b/>
          <w:i/>
          <w:sz w:val="28"/>
          <w:szCs w:val="28"/>
        </w:rPr>
      </w:pPr>
      <w:r w:rsidRPr="001C27C4">
        <w:rPr>
          <w:b/>
          <w:i/>
          <w:sz w:val="28"/>
          <w:szCs w:val="28"/>
          <w:u w:val="single"/>
        </w:rPr>
        <w:t>VENUE</w:t>
      </w:r>
      <w:r>
        <w:rPr>
          <w:b/>
          <w:i/>
          <w:sz w:val="28"/>
          <w:szCs w:val="28"/>
        </w:rPr>
        <w:t xml:space="preserve">: </w:t>
      </w:r>
      <w:r w:rsidR="00EF63BE" w:rsidRPr="00EF63BE">
        <w:rPr>
          <w:rFonts w:cs="Arial"/>
          <w:b/>
          <w:bCs/>
          <w:i/>
          <w:color w:val="222222"/>
          <w:kern w:val="0"/>
          <w:sz w:val="28"/>
          <w:szCs w:val="28"/>
          <w:lang w:val="en-US"/>
        </w:rPr>
        <w:t>Australian Centre on China in the World, Building 188, Fellows Lane, Australian National University.</w:t>
      </w:r>
    </w:p>
    <w:p w:rsidR="00D42FEF" w:rsidRDefault="00D42FEF" w:rsidP="00D42FEF">
      <w:pPr>
        <w:spacing w:before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For more information, contact: Niree Creed, Director of Communications, </w:t>
      </w:r>
      <w:proofErr w:type="gramStart"/>
      <w:r>
        <w:rPr>
          <w:b/>
          <w:i/>
          <w:sz w:val="28"/>
          <w:szCs w:val="28"/>
        </w:rPr>
        <w:t>AIIA</w:t>
      </w:r>
      <w:proofErr w:type="gramEnd"/>
      <w:r>
        <w:rPr>
          <w:b/>
          <w:i/>
          <w:sz w:val="28"/>
          <w:szCs w:val="28"/>
        </w:rPr>
        <w:t>, 0418625595</w:t>
      </w:r>
    </w:p>
    <w:p w:rsidR="007842A1" w:rsidRDefault="007842A1" w:rsidP="00D42FEF">
      <w:pPr>
        <w:spacing w:before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Natalie </w:t>
      </w:r>
      <w:proofErr w:type="spellStart"/>
      <w:r>
        <w:rPr>
          <w:b/>
          <w:i/>
          <w:sz w:val="28"/>
          <w:szCs w:val="28"/>
        </w:rPr>
        <w:t>Mobini</w:t>
      </w:r>
      <w:proofErr w:type="spellEnd"/>
      <w:r>
        <w:rPr>
          <w:b/>
          <w:i/>
          <w:sz w:val="28"/>
          <w:szCs w:val="28"/>
        </w:rPr>
        <w:t>, AIIA ACT 0414603145</w:t>
      </w:r>
    </w:p>
    <w:p w:rsidR="00D42FEF" w:rsidRPr="00D42FEF" w:rsidRDefault="00D42FEF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sz w:val="28"/>
          <w:szCs w:val="28"/>
          <w:lang w:val="en-US" w:eastAsia="en-AU"/>
        </w:rPr>
      </w:pPr>
    </w:p>
    <w:p w:rsidR="001362F8" w:rsidRPr="00632F5C" w:rsidRDefault="001362F8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lang w:val="en-US" w:eastAsia="en-AU"/>
        </w:rPr>
      </w:pPr>
    </w:p>
    <w:p w:rsidR="001362F8" w:rsidRPr="00632F5C" w:rsidRDefault="001362F8" w:rsidP="001362F8"/>
    <w:p w:rsidR="00062A0E" w:rsidRDefault="00062A0E">
      <w:bookmarkStart w:id="0" w:name="_GoBack"/>
      <w:bookmarkEnd w:id="0"/>
    </w:p>
    <w:sectPr w:rsidR="00062A0E" w:rsidSect="009444CB">
      <w:headerReference w:type="default" r:id="rId7"/>
      <w:footerReference w:type="default" r:id="rId8"/>
      <w:pgSz w:w="11906" w:h="16838"/>
      <w:pgMar w:top="2650" w:right="1417" w:bottom="1417" w:left="1417" w:header="70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A1" w:rsidRDefault="007842A1">
      <w:r>
        <w:separator/>
      </w:r>
    </w:p>
  </w:endnote>
  <w:endnote w:type="continuationSeparator" w:id="0">
    <w:p w:rsidR="007842A1" w:rsidRDefault="0078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Bodoni M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7842A1" w:rsidRDefault="00EF63BE">
    <w:pPr>
      <w:pStyle w:val="Footer"/>
    </w:pPr>
    <w:r>
      <w:rPr>
        <w:noProof/>
        <w:lang w:val="en-GB" w:eastAsia="nl-NL"/>
      </w:rPr>
      <w:pict w14:anchorId="4094DEC4">
        <v:group id="_x0000_s1033" style="position:absolute;margin-left:-27pt;margin-top:-186.4pt;width:523.25pt;height:221.55pt;z-index:251658240" coordorigin="1057,12010" coordsize="10465,4431">
          <v:group id="_x0000_s1034" style="position:absolute;left:1057;top:12010;width:10465;height:4152" coordorigin="106860495,112246242" coordsize="6645600,2636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9821585;top:112246242;width:3684510;height:2636496;mso-wrap-distance-left:2.88pt;mso-wrap-distance-top:2.88pt;mso-wrap-distance-right:2.88pt;mso-wrap-distance-bottom:2.88pt">
              <v:imagedata r:id="rId1" o:title="LogoAIIAzwart" croptop="2350f" cropbottom="40157f" cropleft="8432f" cropright="32936f"/>
              <v:shadow color="#ccc"/>
            </v:shape>
            <v:line id="_x0000_s1036" style="position:absolute;visibility:visible;mso-wrap-edited:f;mso-wrap-distance-left:2.88pt;mso-wrap-distance-top:2.88pt;mso-wrap-distance-right:2.88pt;mso-wrap-distance-bottom:2.88pt" from="106860495,114882992" to="113506095,114882992" strokeweight="4pt">
              <v:shadow color="#ccc"/>
            </v:line>
          </v:group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7" type="#_x0000_t202" style="position:absolute;left:1057;top:16150;width:10465;height:291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7842A1" w:rsidRDefault="007842A1" w:rsidP="009444CB">
                  <w:pPr>
                    <w:widowControl w:val="0"/>
                    <w:jc w:val="center"/>
                    <w:rPr>
                      <w:rFonts w:ascii="Bodoni MT" w:hAnsi="Bodoni MT"/>
                      <w:sz w:val="21"/>
                      <w:szCs w:val="21"/>
                      <w:lang w:val="en"/>
                    </w:rPr>
                  </w:pPr>
                  <w:r>
                    <w:rPr>
                      <w:rFonts w:ascii="Bodoni MT" w:hAnsi="Bodoni MT"/>
                      <w:sz w:val="21"/>
                      <w:szCs w:val="21"/>
                    </w:rPr>
                    <w:t>Australian Institute of International Affairs     ACN 000 045 170     ABN 34 000 045 170</w:t>
                  </w:r>
                  <w:r w:rsidRPr="00CF66D7">
                    <w:rPr>
                      <w:rFonts w:ascii="Bodoni MT" w:hAnsi="Bodoni MT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A1" w:rsidRDefault="007842A1">
      <w:r>
        <w:separator/>
      </w:r>
    </w:p>
  </w:footnote>
  <w:footnote w:type="continuationSeparator" w:id="0">
    <w:p w:rsidR="007842A1" w:rsidRDefault="007842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7842A1" w:rsidRDefault="007842A1">
    <w:pPr>
      <w:pStyle w:val="Header"/>
    </w:pPr>
    <w:proofErr w:type="gramStart"/>
    <w:r>
      <w:t>voted</w:t>
    </w:r>
    <w:proofErr w:type="gramEnd"/>
    <w:r>
      <w:t xml:space="preserve"> the top think tank in South East Asia and the Pacific, in the annual Global Go To Think Tanks Index.</w:t>
    </w:r>
    <w:r w:rsidR="00EF63BE">
      <w:rPr>
        <w:noProof/>
        <w:lang w:val="en-GB" w:eastAsia="nl-NL"/>
      </w:rPr>
      <w:pict w14:anchorId="26F92F35">
        <v:group id="_x0000_s1025" style="position:absolute;margin-left:-28.25pt;margin-top:-10pt;width:523.25pt;height:99.45pt;z-index:251657216;mso-position-horizontal-relative:text;mso-position-vertical-relative:text" coordorigin="106860975,105089452" coordsize="6645600,126307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108167775;top:105113305;width:5337840;height:352090;visibility:visible;mso-wrap-edited:f;mso-wrap-distance-left:2.88pt;mso-wrap-distance-top:2.88pt;mso-wrap-distance-right:2.88pt;mso-wrap-distance-bottom:2.88pt" stroked="f" strokeweight="0">
            <v:shadow color="#ccc"/>
            <o:lock v:ext="edit" shapetype="t"/>
            <v:textbox inset="2.85pt,2.85pt,2.85pt,2.85pt">
              <w:txbxContent>
                <w:p w:rsidR="007842A1" w:rsidRDefault="007842A1" w:rsidP="009444CB">
                  <w:pPr>
                    <w:pStyle w:val="msoorganizationname2"/>
                    <w:widowControl w:val="0"/>
                    <w:jc w:val="right"/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</w:pPr>
                  <w:r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  <w:t>Australian Institute of International Affairs</w:t>
                  </w:r>
                </w:p>
              </w:txbxContent>
            </v:textbox>
          </v:shape>
          <v:group id="_x0000_s1027" style="position:absolute;left:106860975;top:105089452;width:1307280;height:1263075" coordorigin="112440897,105684711" coordsize="831532,415767">
            <v:rect id="_x0000_s1028" style="position:absolute;left:112440897;top:105684711;width:831532;height:415767;visibility:hidden;mso-wrap-edited:f" stroked="f">
              <v:fill rotate="t"/>
              <v:stroke joinstyle="round"/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2440897;top:105691030;width:831532;height:403128;visibility:visible;mso-wrap-edited:f;mso-wrap-distance-left:2.88pt;mso-wrap-distance-top:2.88pt;mso-wrap-distance-right:2.88pt;mso-wrap-distance-bottom:2.88pt" fillcolor="black" strokeweight="0">
              <v:imagedata r:id="rId1" o:title="LogoAIIAzwart"/>
              <v:shadow color="#ccc"/>
              <o:lock v:ext="edit" shapetype="t"/>
            </v:shape>
          </v:group>
          <v:line id="_x0000_s1030" style="position:absolute;visibility:visible;mso-wrap-edited:f;mso-wrap-distance-left:2.88pt;mso-wrap-distance-top:2.88pt;mso-wrap-distance-right:2.88pt;mso-wrap-distance-bottom:2.88pt" from="106860975,106351860" to="113506575,106351860" strokeweight=".25pt">
            <v:shadow color="#ccc"/>
          </v:line>
          <v:shape id="_x0000_s1031" type="#_x0000_t202" style="position:absolute;left:108168255;top:105903577;width:5337840;height:432000;mso-wrap-distance-left:2.88pt;mso-wrap-distance-top:2.88pt;mso-wrap-distance-right:2.88pt;mso-wrap-distance-bottom:2.88pt" filled="f" fillcolor="#03c" stroked="f">
            <v:fill opacity="0" o:opacity2="0" rotate="t"/>
            <v:shadow color="#ccc"/>
            <v:textbox inset="2.88pt,2.88pt,2.88pt,2.88pt">
              <w:txbxContent>
                <w:p w:rsidR="007842A1" w:rsidRPr="00CF66D7" w:rsidRDefault="007842A1" w:rsidP="009444CB">
                  <w:pPr>
                    <w:widowControl w:val="0"/>
                    <w:jc w:val="center"/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</w:pPr>
                  <w:r w:rsidRPr="00CF66D7"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  <w:t>Media Release</w:t>
                  </w:r>
                </w:p>
              </w:txbxContent>
            </v:textbox>
          </v:shape>
          <v:shape id="_x0000_s1032" type="#_x0000_t202" style="position:absolute;left:108887775;top:105476154;width:4617840;height:504000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7842A1" w:rsidRDefault="007842A1" w:rsidP="009444CB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 xml:space="preserve">Contact: Melissa Conley Tyler, National Executive Director </w:t>
                  </w:r>
                </w:p>
                <w:p w:rsidR="007842A1" w:rsidRDefault="007842A1" w:rsidP="009444CB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>Mobile: 0409 765 787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hdrShapeDefaults>
    <o:shapedefaults v:ext="edit" spidmax="10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0F"/>
    <w:rsid w:val="00062A0E"/>
    <w:rsid w:val="0007480F"/>
    <w:rsid w:val="001362F8"/>
    <w:rsid w:val="001C27C4"/>
    <w:rsid w:val="0057222B"/>
    <w:rsid w:val="007842A1"/>
    <w:rsid w:val="007E2E7B"/>
    <w:rsid w:val="009444CB"/>
    <w:rsid w:val="00D42FEF"/>
    <w:rsid w:val="00E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ireea:Library:Application%20Support:Microsoft:Office:User%20Templates:My%20Templates:AIIA%20MEDIA%20RELEASE%20%20Think%20Tank%20versi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AIIA MEDIA RELEASE  Think Tank version .dotx</Template>
  <TotalTime>1</TotalTime>
  <Pages>1</Pages>
  <Words>201</Words>
  <Characters>1076</Characters>
  <Application>Microsoft Macintosh Word</Application>
  <DocSecurity>0</DocSecurity>
  <Lines>20</Lines>
  <Paragraphs>3</Paragraphs>
  <ScaleCrop>false</ScaleCrop>
  <Company>Government House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Niree Adriaanse</dc:creator>
  <cp:keywords/>
  <dc:description/>
  <cp:lastModifiedBy>Niree Adriaanse</cp:lastModifiedBy>
  <cp:revision>2</cp:revision>
  <cp:lastPrinted>2015-03-10T04:51:00Z</cp:lastPrinted>
  <dcterms:created xsi:type="dcterms:W3CDTF">2015-03-25T02:09:00Z</dcterms:created>
  <dcterms:modified xsi:type="dcterms:W3CDTF">2015-03-25T02:09:00Z</dcterms:modified>
</cp:coreProperties>
</file>