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F9B" w:rsidRDefault="00E8115F" w:rsidP="00E8115F">
      <w:pPr>
        <w:spacing w:before="120"/>
        <w:jc w:val="right"/>
        <w:rPr>
          <w:b/>
        </w:rPr>
      </w:pPr>
      <w:r>
        <w:rPr>
          <w:b/>
        </w:rPr>
        <w:t>23 January 2015</w:t>
      </w:r>
    </w:p>
    <w:p w:rsidR="00E8115F" w:rsidRPr="001835A4" w:rsidRDefault="001835A4" w:rsidP="001835A4">
      <w:pPr>
        <w:spacing w:before="120"/>
        <w:jc w:val="center"/>
        <w:rPr>
          <w:b/>
          <w:color w:val="FF0000"/>
          <w:u w:val="single"/>
        </w:rPr>
      </w:pPr>
      <w:r w:rsidRPr="001835A4">
        <w:rPr>
          <w:b/>
          <w:color w:val="FF0000"/>
          <w:u w:val="single"/>
        </w:rPr>
        <w:t>EMBARGOED 2.30AM FRIDAY JANUARY 23</w:t>
      </w:r>
    </w:p>
    <w:p w:rsidR="00F52755" w:rsidRPr="00F52755" w:rsidRDefault="00F52755" w:rsidP="00F52755">
      <w:pPr>
        <w:spacing w:before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AUSTRALIAN INSTITUTE OF INTERNATIONAL AFFAIRS NAMED TOP THINK TANK IN THE REGION</w:t>
      </w:r>
    </w:p>
    <w:p w:rsidR="00E8115F" w:rsidRDefault="00B46887" w:rsidP="00E8115F">
      <w:pPr>
        <w:spacing w:before="120"/>
      </w:pPr>
      <w:r w:rsidRPr="00B46887">
        <w:t xml:space="preserve">The Australian </w:t>
      </w:r>
      <w:r>
        <w:t>Institute of International Affairs has been voted the top think tank in South East Asia and the Pacific</w:t>
      </w:r>
      <w:r w:rsidR="00854A21">
        <w:t>,</w:t>
      </w:r>
      <w:r>
        <w:t xml:space="preserve"> in the annual Global Go To Think Tanks Index.</w:t>
      </w:r>
    </w:p>
    <w:p w:rsidR="00B46887" w:rsidRDefault="00B46887" w:rsidP="00E8115F">
      <w:pPr>
        <w:spacing w:before="120"/>
      </w:pPr>
      <w:r>
        <w:t xml:space="preserve">The Index, compiled by the Think Tanks and Civil Societies Program based at the Lauder Institute at the University of Pennsylvania, </w:t>
      </w:r>
      <w:r w:rsidRPr="00B46887">
        <w:t>acknowledge</w:t>
      </w:r>
      <w:r>
        <w:t>s</w:t>
      </w:r>
      <w:r w:rsidRPr="00B46887">
        <w:t xml:space="preserve"> the important contributions and emerging global trends of think tanks worldwide.</w:t>
      </w:r>
    </w:p>
    <w:p w:rsidR="00B46887" w:rsidRDefault="00B46887" w:rsidP="00E8115F">
      <w:pPr>
        <w:spacing w:before="120"/>
      </w:pPr>
      <w:r>
        <w:t xml:space="preserve">The Index began in 2006, in response to requests from </w:t>
      </w:r>
      <w:r w:rsidRPr="00B46887">
        <w:t>donors, government officials, journalists, and scholars to produce regional and international rankings of the world’s pre</w:t>
      </w:r>
      <w:r w:rsidR="00854A21">
        <w:t>-</w:t>
      </w:r>
      <w:r w:rsidRPr="00B46887">
        <w:t>eminent think tanks</w:t>
      </w:r>
      <w:r>
        <w:t>.</w:t>
      </w:r>
    </w:p>
    <w:p w:rsidR="00B46887" w:rsidRDefault="00B46887" w:rsidP="00E8115F">
      <w:pPr>
        <w:spacing w:before="120"/>
      </w:pPr>
      <w:r>
        <w:t xml:space="preserve">The Index, which was released at </w:t>
      </w:r>
      <w:proofErr w:type="gramStart"/>
      <w:r w:rsidR="00340C30" w:rsidRPr="00191403">
        <w:rPr>
          <w:b/>
        </w:rPr>
        <w:t>2.30</w:t>
      </w:r>
      <w:proofErr w:type="gramEnd"/>
      <w:r w:rsidR="00340C30" w:rsidRPr="00191403">
        <w:rPr>
          <w:b/>
        </w:rPr>
        <w:t xml:space="preserve"> am</w:t>
      </w:r>
      <w:r w:rsidR="00340C30">
        <w:t xml:space="preserve"> this morning</w:t>
      </w:r>
      <w:r>
        <w:t xml:space="preserve">, places the AIIA at the top of the </w:t>
      </w:r>
      <w:r w:rsidR="00854A21">
        <w:t xml:space="preserve">regional </w:t>
      </w:r>
      <w:r>
        <w:t>Index, with the Lowy Institute and the Strategic and Defence Studies Centre at number 5 and number</w:t>
      </w:r>
      <w:r w:rsidR="00854A21">
        <w:t xml:space="preserve"> </w:t>
      </w:r>
      <w:r>
        <w:t xml:space="preserve">8 respectively (see Table 10 </w:t>
      </w:r>
      <w:r w:rsidR="00340C30">
        <w:t xml:space="preserve">excerpt </w:t>
      </w:r>
      <w:r>
        <w:t>below).</w:t>
      </w:r>
    </w:p>
    <w:p w:rsidR="00B46887" w:rsidRDefault="00B46887" w:rsidP="00E8115F">
      <w:pPr>
        <w:spacing w:before="120"/>
        <w:rPr>
          <w:b/>
        </w:rPr>
      </w:pPr>
      <w:r w:rsidRPr="00340C30">
        <w:rPr>
          <w:b/>
        </w:rPr>
        <w:t xml:space="preserve">The report will be released officially at the Australian Institute of International Affairs, Stephen House, 32 </w:t>
      </w:r>
      <w:proofErr w:type="spellStart"/>
      <w:r w:rsidRPr="00340C30">
        <w:rPr>
          <w:b/>
        </w:rPr>
        <w:t>Thes</w:t>
      </w:r>
      <w:r w:rsidR="00854A21">
        <w:rPr>
          <w:b/>
        </w:rPr>
        <w:t>ig</w:t>
      </w:r>
      <w:r w:rsidRPr="00340C30">
        <w:rPr>
          <w:b/>
        </w:rPr>
        <w:t>er</w:t>
      </w:r>
      <w:proofErr w:type="spellEnd"/>
      <w:r w:rsidRPr="00340C30">
        <w:rPr>
          <w:b/>
        </w:rPr>
        <w:t xml:space="preserve"> Court, </w:t>
      </w:r>
      <w:proofErr w:type="gramStart"/>
      <w:r w:rsidRPr="00340C30">
        <w:rPr>
          <w:b/>
        </w:rPr>
        <w:t>Deakin</w:t>
      </w:r>
      <w:proofErr w:type="gramEnd"/>
      <w:r w:rsidRPr="00340C30">
        <w:rPr>
          <w:b/>
        </w:rPr>
        <w:t xml:space="preserve"> </w:t>
      </w:r>
      <w:r w:rsidR="00340C30" w:rsidRPr="00340C30">
        <w:rPr>
          <w:b/>
        </w:rPr>
        <w:t xml:space="preserve">at </w:t>
      </w:r>
      <w:r w:rsidR="00340C30" w:rsidRPr="00340C30">
        <w:rPr>
          <w:b/>
          <w:u w:val="single"/>
        </w:rPr>
        <w:t>10am today, 23 January</w:t>
      </w:r>
      <w:r w:rsidR="00340C30" w:rsidRPr="00340C30">
        <w:rPr>
          <w:b/>
        </w:rPr>
        <w:t>.</w:t>
      </w:r>
      <w:r w:rsidRPr="00340C30">
        <w:rPr>
          <w:b/>
        </w:rPr>
        <w:t xml:space="preserve"> </w:t>
      </w:r>
    </w:p>
    <w:p w:rsidR="00340C30" w:rsidRDefault="00340C30" w:rsidP="00E8115F">
      <w:pPr>
        <w:spacing w:before="120"/>
      </w:pPr>
      <w:r w:rsidRPr="00340C30">
        <w:t>The AIIA’</w:t>
      </w:r>
      <w:r>
        <w:t xml:space="preserve">s National Executive Director, Melissa Conley Tyler, said the top ranking recognised the Institute’s </w:t>
      </w:r>
      <w:proofErr w:type="gramStart"/>
      <w:r w:rsidR="00F52755">
        <w:t xml:space="preserve">91 </w:t>
      </w:r>
      <w:r>
        <w:t>year</w:t>
      </w:r>
      <w:proofErr w:type="gramEnd"/>
      <w:r>
        <w:t xml:space="preserve"> history as an independent </w:t>
      </w:r>
      <w:r w:rsidRPr="000E2789">
        <w:t xml:space="preserve">non-political body </w:t>
      </w:r>
      <w:r>
        <w:t>promoting</w:t>
      </w:r>
      <w:r w:rsidRPr="000E2789">
        <w:t xml:space="preserve"> an interest in, </w:t>
      </w:r>
      <w:r w:rsidRPr="00CE10CF">
        <w:t xml:space="preserve">and understanding of, international affairs. </w:t>
      </w:r>
      <w:r>
        <w:t xml:space="preserve"> (</w:t>
      </w:r>
      <w:proofErr w:type="gramStart"/>
      <w:r>
        <w:t>www.internationalaffairs.org.au</w:t>
      </w:r>
      <w:proofErr w:type="gramEnd"/>
      <w:r>
        <w:t>)</w:t>
      </w:r>
    </w:p>
    <w:p w:rsidR="00340C30" w:rsidRDefault="00340C30" w:rsidP="00E8115F">
      <w:pPr>
        <w:spacing w:before="120"/>
      </w:pPr>
      <w:r>
        <w:t>“We are delighted that the Institute has been recognised as the top think tank in the region by this pre</w:t>
      </w:r>
      <w:r w:rsidR="00D61608">
        <w:t xml:space="preserve">stigious </w:t>
      </w:r>
      <w:r w:rsidR="001835A4">
        <w:t>I</w:t>
      </w:r>
      <w:r w:rsidR="00F52755">
        <w:t>ndex</w:t>
      </w:r>
      <w:r>
        <w:t>”, Ms Conley Tyler said.</w:t>
      </w:r>
    </w:p>
    <w:p w:rsidR="00340C30" w:rsidRDefault="00191403" w:rsidP="00E8115F">
      <w:pPr>
        <w:spacing w:before="120"/>
      </w:pPr>
      <w:r>
        <w:t xml:space="preserve">“We also congratulate </w:t>
      </w:r>
      <w:r w:rsidR="00F52755">
        <w:t xml:space="preserve">all of the other Australian think tanks listed in the </w:t>
      </w:r>
      <w:r w:rsidR="001835A4">
        <w:t>I</w:t>
      </w:r>
      <w:bookmarkStart w:id="0" w:name="_GoBack"/>
      <w:bookmarkEnd w:id="0"/>
      <w:r w:rsidR="00F52755">
        <w:t>ndex.</w:t>
      </w:r>
      <w:r w:rsidR="00340C30">
        <w:t xml:space="preserve"> In Australia, there are 29 think tanks, and we’re </w:t>
      </w:r>
      <w:r w:rsidR="005B701F">
        <w:t>pleased</w:t>
      </w:r>
      <w:r w:rsidR="00340C30">
        <w:t xml:space="preserve"> that our work to </w:t>
      </w:r>
      <w:r w:rsidR="00854A21">
        <w:t xml:space="preserve">provide </w:t>
      </w:r>
      <w:r w:rsidR="00854A21" w:rsidRPr="00CE10CF">
        <w:t>high-quality analysis and comment on international affairs</w:t>
      </w:r>
      <w:r w:rsidR="00854A21">
        <w:t xml:space="preserve"> has been so highly ranked”</w:t>
      </w:r>
      <w:r w:rsidR="00854A21" w:rsidRPr="00CE10CF">
        <w:t>.</w:t>
      </w:r>
    </w:p>
    <w:p w:rsidR="00854A21" w:rsidRDefault="00854A21" w:rsidP="00E8115F">
      <w:pPr>
        <w:spacing w:before="120"/>
      </w:pPr>
      <w:r>
        <w:t xml:space="preserve">Full copies of the </w:t>
      </w:r>
      <w:r w:rsidRPr="00074116">
        <w:rPr>
          <w:rFonts w:ascii="Cambria" w:hAnsi="Cambria"/>
          <w:b/>
        </w:rPr>
        <w:t>8</w:t>
      </w:r>
      <w:r w:rsidRPr="00074116">
        <w:rPr>
          <w:rFonts w:ascii="Cambria" w:hAnsi="Cambria"/>
          <w:b/>
          <w:vertAlign w:val="superscript"/>
        </w:rPr>
        <w:t>th</w:t>
      </w:r>
      <w:r w:rsidRPr="00074116">
        <w:rPr>
          <w:rFonts w:ascii="Cambria" w:hAnsi="Cambria"/>
          <w:b/>
        </w:rPr>
        <w:t xml:space="preserve"> Annual Global Go to Think Tank Index Report</w:t>
      </w:r>
      <w:r>
        <w:rPr>
          <w:rFonts w:ascii="Cambria" w:hAnsi="Cambria"/>
          <w:b/>
        </w:rPr>
        <w:t xml:space="preserve"> </w:t>
      </w:r>
      <w:r w:rsidRPr="00854A21">
        <w:rPr>
          <w:rFonts w:ascii="Cambria" w:hAnsi="Cambria"/>
        </w:rPr>
        <w:t>can be obtained</w:t>
      </w:r>
      <w:r>
        <w:rPr>
          <w:rFonts w:ascii="Cambria" w:hAnsi="Cambria"/>
        </w:rPr>
        <w:t xml:space="preserve"> by contacting </w:t>
      </w:r>
      <w:hyperlink r:id="rId7" w:history="1">
        <w:r w:rsidRPr="0098690D">
          <w:rPr>
            <w:rStyle w:val="Hyperlink"/>
          </w:rPr>
          <w:t>intern3@internationalaffairs.org.au</w:t>
        </w:r>
      </w:hyperlink>
      <w:r>
        <w:t>.</w:t>
      </w:r>
    </w:p>
    <w:p w:rsidR="005B701F" w:rsidRDefault="005B701F" w:rsidP="00E8115F">
      <w:pPr>
        <w:spacing w:before="120"/>
      </w:pPr>
    </w:p>
    <w:p w:rsidR="005B701F" w:rsidRPr="001835A4" w:rsidRDefault="001835A4" w:rsidP="001835A4">
      <w:pPr>
        <w:spacing w:before="120"/>
        <w:jc w:val="center"/>
        <w:rPr>
          <w:b/>
          <w:color w:val="FF0000"/>
          <w:u w:val="single"/>
        </w:rPr>
      </w:pPr>
      <w:r w:rsidRPr="001835A4">
        <w:rPr>
          <w:b/>
          <w:color w:val="FF0000"/>
          <w:u w:val="single"/>
        </w:rPr>
        <w:t>NOTE EMBARGO</w:t>
      </w:r>
    </w:p>
    <w:p w:rsidR="005B701F" w:rsidRDefault="005B701F" w:rsidP="00E8115F">
      <w:pPr>
        <w:spacing w:before="120"/>
      </w:pPr>
    </w:p>
    <w:p w:rsidR="005B701F" w:rsidRDefault="005B701F" w:rsidP="00E8115F">
      <w:pPr>
        <w:spacing w:before="120"/>
      </w:pPr>
    </w:p>
    <w:p w:rsidR="005B701F" w:rsidRDefault="005B701F" w:rsidP="00E8115F">
      <w:pPr>
        <w:spacing w:before="120"/>
      </w:pPr>
    </w:p>
    <w:p w:rsidR="005B701F" w:rsidRDefault="005B701F" w:rsidP="00E8115F">
      <w:pPr>
        <w:spacing w:before="120"/>
      </w:pPr>
    </w:p>
    <w:p w:rsidR="005B701F" w:rsidRDefault="005B701F" w:rsidP="00E8115F">
      <w:pPr>
        <w:spacing w:before="120"/>
      </w:pPr>
    </w:p>
    <w:p w:rsidR="005B701F" w:rsidRDefault="005B701F" w:rsidP="00E8115F">
      <w:pPr>
        <w:spacing w:before="120"/>
      </w:pPr>
    </w:p>
    <w:p w:rsidR="005B701F" w:rsidRDefault="005B701F" w:rsidP="00E8115F">
      <w:pPr>
        <w:spacing w:before="120"/>
      </w:pPr>
    </w:p>
    <w:p w:rsidR="005B701F" w:rsidRDefault="005B701F" w:rsidP="00E8115F">
      <w:pPr>
        <w:spacing w:before="120"/>
      </w:pPr>
    </w:p>
    <w:p w:rsidR="005B701F" w:rsidRDefault="005B701F" w:rsidP="00E8115F">
      <w:pPr>
        <w:spacing w:before="120"/>
      </w:pPr>
    </w:p>
    <w:p w:rsidR="005B701F" w:rsidRDefault="005B701F" w:rsidP="00E8115F">
      <w:pPr>
        <w:spacing w:before="120"/>
      </w:pPr>
    </w:p>
    <w:p w:rsidR="00191403" w:rsidRPr="00191403" w:rsidRDefault="00191403" w:rsidP="00191403">
      <w:pPr>
        <w:widowControl w:val="0"/>
        <w:autoSpaceDE w:val="0"/>
        <w:autoSpaceDN w:val="0"/>
        <w:adjustRightInd w:val="0"/>
        <w:rPr>
          <w:rFonts w:ascii="Times New Roman" w:hAnsi="Times New Roman"/>
          <w:kern w:val="0"/>
          <w:sz w:val="28"/>
          <w:szCs w:val="28"/>
          <w:u w:val="single"/>
          <w:lang w:val="en-US"/>
        </w:rPr>
      </w:pPr>
      <w:r w:rsidRPr="00191403">
        <w:rPr>
          <w:rFonts w:ascii="Times New Roman" w:hAnsi="Times New Roman"/>
          <w:kern w:val="0"/>
          <w:sz w:val="28"/>
          <w:szCs w:val="28"/>
          <w:u w:val="single"/>
          <w:lang w:val="en-US"/>
        </w:rPr>
        <w:t>Top Think Tanks in Southeast Asia and the Pacific</w:t>
      </w:r>
    </w:p>
    <w:p w:rsidR="00191403" w:rsidRDefault="00191403" w:rsidP="00191403">
      <w:pPr>
        <w:widowControl w:val="0"/>
        <w:autoSpaceDE w:val="0"/>
        <w:autoSpaceDN w:val="0"/>
        <w:adjustRightInd w:val="0"/>
        <w:rPr>
          <w:rFonts w:ascii="Times New Roman" w:hAnsi="Times New Roman"/>
          <w:kern w:val="0"/>
          <w:sz w:val="28"/>
          <w:szCs w:val="28"/>
          <w:lang w:val="en-US"/>
        </w:rPr>
      </w:pPr>
      <w:r>
        <w:rPr>
          <w:rFonts w:ascii="Times New Roman" w:hAnsi="Times New Roman"/>
          <w:kern w:val="0"/>
          <w:sz w:val="28"/>
          <w:szCs w:val="28"/>
          <w:lang w:val="en-US"/>
        </w:rPr>
        <w:t>Table 10</w:t>
      </w:r>
    </w:p>
    <w:p w:rsidR="00191403" w:rsidRDefault="00191403" w:rsidP="00191403">
      <w:pPr>
        <w:widowControl w:val="0"/>
        <w:autoSpaceDE w:val="0"/>
        <w:autoSpaceDN w:val="0"/>
        <w:adjustRightInd w:val="0"/>
        <w:rPr>
          <w:rFonts w:ascii="Times New Roman" w:hAnsi="Times New Roman"/>
          <w:kern w:val="0"/>
          <w:sz w:val="24"/>
          <w:szCs w:val="24"/>
          <w:lang w:val="en-US"/>
        </w:rPr>
      </w:pPr>
      <w:r>
        <w:rPr>
          <w:rFonts w:ascii="Times New Roman" w:hAnsi="Times New Roman"/>
          <w:kern w:val="0"/>
          <w:sz w:val="24"/>
          <w:szCs w:val="24"/>
          <w:lang w:val="en-US"/>
        </w:rPr>
        <w:t>1. Australian Institute for International Affairs (AIIA) (Australia)</w:t>
      </w:r>
    </w:p>
    <w:p w:rsidR="00191403" w:rsidRDefault="00191403" w:rsidP="00191403">
      <w:pPr>
        <w:widowControl w:val="0"/>
        <w:autoSpaceDE w:val="0"/>
        <w:autoSpaceDN w:val="0"/>
        <w:adjustRightInd w:val="0"/>
        <w:rPr>
          <w:rFonts w:ascii="Times New Roman" w:hAnsi="Times New Roman"/>
          <w:kern w:val="0"/>
          <w:sz w:val="24"/>
          <w:szCs w:val="24"/>
          <w:lang w:val="en-US"/>
        </w:rPr>
      </w:pPr>
      <w:r>
        <w:rPr>
          <w:rFonts w:ascii="Times New Roman" w:hAnsi="Times New Roman"/>
          <w:kern w:val="0"/>
          <w:sz w:val="24"/>
          <w:szCs w:val="24"/>
          <w:lang w:val="en-US"/>
        </w:rPr>
        <w:t xml:space="preserve">2. </w:t>
      </w:r>
      <w:proofErr w:type="gramStart"/>
      <w:r>
        <w:rPr>
          <w:rFonts w:ascii="Times New Roman" w:hAnsi="Times New Roman"/>
          <w:kern w:val="0"/>
          <w:sz w:val="24"/>
          <w:szCs w:val="24"/>
          <w:lang w:val="en-US"/>
        </w:rPr>
        <w:t>Centre</w:t>
      </w:r>
      <w:proofErr w:type="gramEnd"/>
      <w:r>
        <w:rPr>
          <w:rFonts w:ascii="Times New Roman" w:hAnsi="Times New Roman"/>
          <w:kern w:val="0"/>
          <w:sz w:val="24"/>
          <w:szCs w:val="24"/>
          <w:lang w:val="en-US"/>
        </w:rPr>
        <w:t xml:space="preserve"> for Strategic and International Studies (CSIS) (Indonesia)</w:t>
      </w:r>
    </w:p>
    <w:p w:rsidR="00191403" w:rsidRDefault="00191403" w:rsidP="00191403">
      <w:pPr>
        <w:widowControl w:val="0"/>
        <w:autoSpaceDE w:val="0"/>
        <w:autoSpaceDN w:val="0"/>
        <w:adjustRightInd w:val="0"/>
        <w:rPr>
          <w:rFonts w:ascii="Times New Roman" w:hAnsi="Times New Roman"/>
          <w:kern w:val="0"/>
          <w:sz w:val="24"/>
          <w:szCs w:val="24"/>
          <w:lang w:val="en-US"/>
        </w:rPr>
      </w:pPr>
      <w:r>
        <w:rPr>
          <w:rFonts w:ascii="Times New Roman" w:hAnsi="Times New Roman"/>
          <w:kern w:val="0"/>
          <w:sz w:val="24"/>
          <w:szCs w:val="24"/>
          <w:lang w:val="en-US"/>
        </w:rPr>
        <w:t xml:space="preserve">3. </w:t>
      </w:r>
      <w:proofErr w:type="gramStart"/>
      <w:r>
        <w:rPr>
          <w:rFonts w:ascii="Times New Roman" w:hAnsi="Times New Roman"/>
          <w:kern w:val="0"/>
          <w:sz w:val="24"/>
          <w:szCs w:val="24"/>
          <w:lang w:val="en-US"/>
        </w:rPr>
        <w:t>Centre</w:t>
      </w:r>
      <w:proofErr w:type="gramEnd"/>
      <w:r>
        <w:rPr>
          <w:rFonts w:ascii="Times New Roman" w:hAnsi="Times New Roman"/>
          <w:kern w:val="0"/>
          <w:sz w:val="24"/>
          <w:szCs w:val="24"/>
          <w:lang w:val="en-US"/>
        </w:rPr>
        <w:t xml:space="preserve"> for Strategic Studies (CSS) (New Zealand)</w:t>
      </w:r>
    </w:p>
    <w:p w:rsidR="00191403" w:rsidRDefault="00191403" w:rsidP="00191403">
      <w:pPr>
        <w:widowControl w:val="0"/>
        <w:autoSpaceDE w:val="0"/>
        <w:autoSpaceDN w:val="0"/>
        <w:adjustRightInd w:val="0"/>
        <w:rPr>
          <w:rFonts w:ascii="Times New Roman" w:hAnsi="Times New Roman"/>
          <w:kern w:val="0"/>
          <w:sz w:val="24"/>
          <w:szCs w:val="24"/>
          <w:lang w:val="en-US"/>
        </w:rPr>
      </w:pPr>
      <w:r>
        <w:rPr>
          <w:rFonts w:ascii="Times New Roman" w:hAnsi="Times New Roman"/>
          <w:kern w:val="0"/>
          <w:sz w:val="24"/>
          <w:szCs w:val="24"/>
          <w:lang w:val="en-US"/>
        </w:rPr>
        <w:t>4. Singapore Institute of International Affairs (SIIA) (Singapore)</w:t>
      </w:r>
    </w:p>
    <w:p w:rsidR="00191403" w:rsidRDefault="00191403" w:rsidP="00191403">
      <w:pPr>
        <w:widowControl w:val="0"/>
        <w:autoSpaceDE w:val="0"/>
        <w:autoSpaceDN w:val="0"/>
        <w:adjustRightInd w:val="0"/>
        <w:rPr>
          <w:rFonts w:ascii="Times New Roman" w:hAnsi="Times New Roman"/>
          <w:kern w:val="0"/>
          <w:sz w:val="24"/>
          <w:szCs w:val="24"/>
          <w:lang w:val="en-US"/>
        </w:rPr>
      </w:pPr>
      <w:r>
        <w:rPr>
          <w:rFonts w:ascii="Times New Roman" w:hAnsi="Times New Roman"/>
          <w:kern w:val="0"/>
          <w:sz w:val="24"/>
          <w:szCs w:val="24"/>
          <w:lang w:val="en-US"/>
        </w:rPr>
        <w:t>5. Lowy Institute for International Policy (Australia)</w:t>
      </w:r>
    </w:p>
    <w:p w:rsidR="00191403" w:rsidRDefault="00191403" w:rsidP="00191403">
      <w:pPr>
        <w:widowControl w:val="0"/>
        <w:autoSpaceDE w:val="0"/>
        <w:autoSpaceDN w:val="0"/>
        <w:adjustRightInd w:val="0"/>
        <w:rPr>
          <w:rFonts w:ascii="Times New Roman" w:hAnsi="Times New Roman"/>
          <w:kern w:val="0"/>
          <w:sz w:val="24"/>
          <w:szCs w:val="24"/>
          <w:lang w:val="en-US"/>
        </w:rPr>
      </w:pPr>
      <w:r>
        <w:rPr>
          <w:rFonts w:ascii="Times New Roman" w:hAnsi="Times New Roman"/>
          <w:kern w:val="0"/>
          <w:sz w:val="24"/>
          <w:szCs w:val="24"/>
          <w:lang w:val="en-US"/>
        </w:rPr>
        <w:t xml:space="preserve">6. </w:t>
      </w:r>
      <w:proofErr w:type="gramStart"/>
      <w:r>
        <w:rPr>
          <w:rFonts w:ascii="Times New Roman" w:hAnsi="Times New Roman"/>
          <w:kern w:val="0"/>
          <w:sz w:val="24"/>
          <w:szCs w:val="24"/>
          <w:lang w:val="en-US"/>
        </w:rPr>
        <w:t>Centre</w:t>
      </w:r>
      <w:proofErr w:type="gramEnd"/>
      <w:r>
        <w:rPr>
          <w:rFonts w:ascii="Times New Roman" w:hAnsi="Times New Roman"/>
          <w:kern w:val="0"/>
          <w:sz w:val="24"/>
          <w:szCs w:val="24"/>
          <w:lang w:val="en-US"/>
        </w:rPr>
        <w:t xml:space="preserve"> for Public Policy Studies (CPPS) (Malaysia)</w:t>
      </w:r>
    </w:p>
    <w:p w:rsidR="00191403" w:rsidRDefault="00191403" w:rsidP="00191403">
      <w:pPr>
        <w:widowControl w:val="0"/>
        <w:autoSpaceDE w:val="0"/>
        <w:autoSpaceDN w:val="0"/>
        <w:adjustRightInd w:val="0"/>
        <w:rPr>
          <w:rFonts w:ascii="Times New Roman" w:hAnsi="Times New Roman"/>
          <w:kern w:val="0"/>
          <w:sz w:val="24"/>
          <w:szCs w:val="24"/>
          <w:lang w:val="en-US"/>
        </w:rPr>
      </w:pPr>
      <w:r>
        <w:rPr>
          <w:rFonts w:ascii="Times New Roman" w:hAnsi="Times New Roman"/>
          <w:kern w:val="0"/>
          <w:sz w:val="24"/>
          <w:szCs w:val="24"/>
          <w:lang w:val="en-US"/>
        </w:rPr>
        <w:t>7. Taiwan Foundation for Democracy (TFD) (Taiwan)</w:t>
      </w:r>
    </w:p>
    <w:p w:rsidR="00191403" w:rsidRDefault="00191403" w:rsidP="00191403">
      <w:pPr>
        <w:widowControl w:val="0"/>
        <w:autoSpaceDE w:val="0"/>
        <w:autoSpaceDN w:val="0"/>
        <w:adjustRightInd w:val="0"/>
        <w:rPr>
          <w:rFonts w:ascii="Times New Roman" w:hAnsi="Times New Roman"/>
          <w:kern w:val="0"/>
          <w:sz w:val="24"/>
          <w:szCs w:val="24"/>
          <w:lang w:val="en-US"/>
        </w:rPr>
      </w:pPr>
      <w:proofErr w:type="gramStart"/>
      <w:r>
        <w:rPr>
          <w:rFonts w:ascii="Times New Roman" w:hAnsi="Times New Roman"/>
          <w:kern w:val="0"/>
          <w:sz w:val="24"/>
          <w:szCs w:val="24"/>
          <w:lang w:val="en-US"/>
        </w:rPr>
        <w:t>8. Strategic</w:t>
      </w:r>
      <w:proofErr w:type="gramEnd"/>
      <w:r>
        <w:rPr>
          <w:rFonts w:ascii="Times New Roman" w:hAnsi="Times New Roman"/>
          <w:kern w:val="0"/>
          <w:sz w:val="24"/>
          <w:szCs w:val="24"/>
          <w:lang w:val="en-US"/>
        </w:rPr>
        <w:t xml:space="preserve"> and Defense Studies Centre (SDSC) (Australia)</w:t>
      </w:r>
    </w:p>
    <w:p w:rsidR="00191403" w:rsidRDefault="00191403" w:rsidP="00191403">
      <w:pPr>
        <w:widowControl w:val="0"/>
        <w:autoSpaceDE w:val="0"/>
        <w:autoSpaceDN w:val="0"/>
        <w:adjustRightInd w:val="0"/>
        <w:rPr>
          <w:rFonts w:ascii="Times New Roman" w:hAnsi="Times New Roman"/>
          <w:kern w:val="0"/>
          <w:sz w:val="24"/>
          <w:szCs w:val="24"/>
          <w:lang w:val="en-US"/>
        </w:rPr>
      </w:pPr>
      <w:r>
        <w:rPr>
          <w:rFonts w:ascii="Times New Roman" w:hAnsi="Times New Roman"/>
          <w:kern w:val="0"/>
          <w:sz w:val="24"/>
          <w:szCs w:val="24"/>
          <w:lang w:val="en-US"/>
        </w:rPr>
        <w:t xml:space="preserve">9. Institute of </w:t>
      </w:r>
      <w:proofErr w:type="spellStart"/>
      <w:r>
        <w:rPr>
          <w:rFonts w:ascii="Times New Roman" w:hAnsi="Times New Roman"/>
          <w:kern w:val="0"/>
          <w:sz w:val="24"/>
          <w:szCs w:val="24"/>
          <w:lang w:val="en-US"/>
        </w:rPr>
        <w:t>Defence</w:t>
      </w:r>
      <w:proofErr w:type="spellEnd"/>
      <w:r>
        <w:rPr>
          <w:rFonts w:ascii="Times New Roman" w:hAnsi="Times New Roman"/>
          <w:kern w:val="0"/>
          <w:sz w:val="24"/>
          <w:szCs w:val="24"/>
          <w:lang w:val="en-US"/>
        </w:rPr>
        <w:t xml:space="preserve"> and Strategic Studies (IDSS) (Singapore)</w:t>
      </w:r>
    </w:p>
    <w:p w:rsidR="00191403" w:rsidRDefault="00191403" w:rsidP="00191403">
      <w:pPr>
        <w:widowControl w:val="0"/>
        <w:autoSpaceDE w:val="0"/>
        <w:autoSpaceDN w:val="0"/>
        <w:adjustRightInd w:val="0"/>
        <w:rPr>
          <w:rFonts w:ascii="Times New Roman" w:hAnsi="Times New Roman"/>
          <w:kern w:val="0"/>
          <w:sz w:val="24"/>
          <w:szCs w:val="24"/>
          <w:lang w:val="en-US"/>
        </w:rPr>
      </w:pPr>
      <w:r>
        <w:rPr>
          <w:rFonts w:ascii="Times New Roman" w:hAnsi="Times New Roman"/>
          <w:kern w:val="0"/>
          <w:sz w:val="24"/>
          <w:szCs w:val="24"/>
          <w:lang w:val="en-US"/>
        </w:rPr>
        <w:t>10. Institute of Strategic and International Studies (ISIS) (Malaysia)</w:t>
      </w:r>
    </w:p>
    <w:p w:rsidR="00191403" w:rsidRDefault="00191403" w:rsidP="00191403">
      <w:pPr>
        <w:widowControl w:val="0"/>
        <w:autoSpaceDE w:val="0"/>
        <w:autoSpaceDN w:val="0"/>
        <w:adjustRightInd w:val="0"/>
        <w:rPr>
          <w:rFonts w:ascii="Times New Roman" w:hAnsi="Times New Roman"/>
          <w:kern w:val="0"/>
          <w:sz w:val="24"/>
          <w:szCs w:val="24"/>
          <w:lang w:val="en-US"/>
        </w:rPr>
      </w:pPr>
      <w:r>
        <w:rPr>
          <w:rFonts w:ascii="Times New Roman" w:hAnsi="Times New Roman"/>
          <w:kern w:val="0"/>
          <w:sz w:val="24"/>
          <w:szCs w:val="24"/>
          <w:lang w:val="en-US"/>
        </w:rPr>
        <w:t xml:space="preserve">11. </w:t>
      </w:r>
      <w:proofErr w:type="gramStart"/>
      <w:r>
        <w:rPr>
          <w:rFonts w:ascii="Times New Roman" w:hAnsi="Times New Roman"/>
          <w:kern w:val="0"/>
          <w:sz w:val="24"/>
          <w:szCs w:val="24"/>
          <w:lang w:val="en-US"/>
        </w:rPr>
        <w:t>Centre</w:t>
      </w:r>
      <w:proofErr w:type="gramEnd"/>
      <w:r>
        <w:rPr>
          <w:rFonts w:ascii="Times New Roman" w:hAnsi="Times New Roman"/>
          <w:kern w:val="0"/>
          <w:sz w:val="24"/>
          <w:szCs w:val="24"/>
          <w:lang w:val="en-US"/>
        </w:rPr>
        <w:t xml:space="preserve"> for Independent Studies (CIS) (Australia)</w:t>
      </w:r>
    </w:p>
    <w:p w:rsidR="00191403" w:rsidRDefault="00191403" w:rsidP="00191403">
      <w:pPr>
        <w:widowControl w:val="0"/>
        <w:autoSpaceDE w:val="0"/>
        <w:autoSpaceDN w:val="0"/>
        <w:adjustRightInd w:val="0"/>
        <w:rPr>
          <w:rFonts w:ascii="Times New Roman" w:hAnsi="Times New Roman"/>
          <w:kern w:val="0"/>
          <w:sz w:val="24"/>
          <w:szCs w:val="24"/>
          <w:lang w:val="en-US"/>
        </w:rPr>
      </w:pPr>
      <w:r>
        <w:rPr>
          <w:rFonts w:ascii="Times New Roman" w:hAnsi="Times New Roman"/>
          <w:kern w:val="0"/>
          <w:sz w:val="24"/>
          <w:szCs w:val="24"/>
          <w:lang w:val="en-US"/>
        </w:rPr>
        <w:t>12. Institute of Southeast Asian Studies (ISEAS) (Singapore)</w:t>
      </w:r>
    </w:p>
    <w:p w:rsidR="00191403" w:rsidRDefault="00191403" w:rsidP="00191403">
      <w:pPr>
        <w:widowControl w:val="0"/>
        <w:autoSpaceDE w:val="0"/>
        <w:autoSpaceDN w:val="0"/>
        <w:adjustRightInd w:val="0"/>
        <w:rPr>
          <w:rFonts w:ascii="Times New Roman" w:hAnsi="Times New Roman"/>
          <w:kern w:val="0"/>
          <w:sz w:val="24"/>
          <w:szCs w:val="24"/>
          <w:lang w:val="en-US"/>
        </w:rPr>
      </w:pPr>
      <w:r>
        <w:rPr>
          <w:rFonts w:ascii="Times New Roman" w:hAnsi="Times New Roman"/>
          <w:kern w:val="0"/>
          <w:sz w:val="24"/>
          <w:szCs w:val="24"/>
          <w:lang w:val="en-US"/>
        </w:rPr>
        <w:t>13. East Asian Institute (EAI) (Singapore)</w:t>
      </w:r>
    </w:p>
    <w:p w:rsidR="00191403" w:rsidRDefault="00191403" w:rsidP="00191403">
      <w:pPr>
        <w:widowControl w:val="0"/>
        <w:autoSpaceDE w:val="0"/>
        <w:autoSpaceDN w:val="0"/>
        <w:adjustRightInd w:val="0"/>
        <w:rPr>
          <w:rFonts w:ascii="Times New Roman" w:hAnsi="Times New Roman"/>
          <w:kern w:val="0"/>
          <w:sz w:val="24"/>
          <w:szCs w:val="24"/>
          <w:lang w:val="en-US"/>
        </w:rPr>
      </w:pPr>
      <w:r>
        <w:rPr>
          <w:rFonts w:ascii="Times New Roman" w:hAnsi="Times New Roman"/>
          <w:kern w:val="0"/>
          <w:sz w:val="24"/>
          <w:szCs w:val="24"/>
          <w:lang w:val="en-US"/>
        </w:rPr>
        <w:t>14. Economic Research Institute for ASEAN and East Asia (ERIA) (Indonesia)</w:t>
      </w:r>
    </w:p>
    <w:p w:rsidR="00191403" w:rsidRDefault="00191403" w:rsidP="00191403">
      <w:pPr>
        <w:widowControl w:val="0"/>
        <w:autoSpaceDE w:val="0"/>
        <w:autoSpaceDN w:val="0"/>
        <w:adjustRightInd w:val="0"/>
        <w:rPr>
          <w:rFonts w:ascii="Times New Roman" w:hAnsi="Times New Roman"/>
          <w:kern w:val="0"/>
          <w:sz w:val="24"/>
          <w:szCs w:val="24"/>
          <w:lang w:val="en-US"/>
        </w:rPr>
      </w:pPr>
      <w:r>
        <w:rPr>
          <w:rFonts w:ascii="Times New Roman" w:hAnsi="Times New Roman"/>
          <w:kern w:val="0"/>
          <w:sz w:val="24"/>
          <w:szCs w:val="24"/>
          <w:lang w:val="en-US"/>
        </w:rPr>
        <w:t>15. Thailand Development Research Institute (TDRI) (Thailand)</w:t>
      </w:r>
    </w:p>
    <w:p w:rsidR="00191403" w:rsidRDefault="00191403" w:rsidP="00191403">
      <w:pPr>
        <w:widowControl w:val="0"/>
        <w:autoSpaceDE w:val="0"/>
        <w:autoSpaceDN w:val="0"/>
        <w:adjustRightInd w:val="0"/>
        <w:rPr>
          <w:rFonts w:ascii="Times New Roman" w:hAnsi="Times New Roman"/>
          <w:kern w:val="0"/>
          <w:sz w:val="24"/>
          <w:szCs w:val="24"/>
          <w:lang w:val="en-US"/>
        </w:rPr>
      </w:pPr>
      <w:r>
        <w:rPr>
          <w:rFonts w:ascii="Times New Roman" w:hAnsi="Times New Roman"/>
          <w:kern w:val="0"/>
          <w:sz w:val="24"/>
          <w:szCs w:val="24"/>
          <w:lang w:val="en-US"/>
        </w:rPr>
        <w:t>16. Pakistan Institute of International Affairs (PIIA) (Pakistan)</w:t>
      </w:r>
    </w:p>
    <w:p w:rsidR="00191403" w:rsidRDefault="00191403" w:rsidP="00191403">
      <w:pPr>
        <w:widowControl w:val="0"/>
        <w:autoSpaceDE w:val="0"/>
        <w:autoSpaceDN w:val="0"/>
        <w:adjustRightInd w:val="0"/>
        <w:rPr>
          <w:rFonts w:ascii="Times New Roman" w:hAnsi="Times New Roman"/>
          <w:kern w:val="0"/>
          <w:sz w:val="24"/>
          <w:szCs w:val="24"/>
          <w:lang w:val="en-US"/>
        </w:rPr>
      </w:pPr>
      <w:r>
        <w:rPr>
          <w:rFonts w:ascii="Times New Roman" w:hAnsi="Times New Roman"/>
          <w:kern w:val="0"/>
          <w:sz w:val="24"/>
          <w:szCs w:val="24"/>
          <w:lang w:val="en-US"/>
        </w:rPr>
        <w:t>17. Bangladesh Institute of Development Studies (BIDS) (Bangladesh)</w:t>
      </w:r>
    </w:p>
    <w:p w:rsidR="00191403" w:rsidRDefault="00191403" w:rsidP="00191403">
      <w:pPr>
        <w:widowControl w:val="0"/>
        <w:autoSpaceDE w:val="0"/>
        <w:autoSpaceDN w:val="0"/>
        <w:adjustRightInd w:val="0"/>
        <w:rPr>
          <w:rFonts w:ascii="Times New Roman" w:hAnsi="Times New Roman"/>
          <w:kern w:val="0"/>
          <w:sz w:val="24"/>
          <w:szCs w:val="24"/>
          <w:lang w:val="en-US"/>
        </w:rPr>
      </w:pPr>
      <w:r>
        <w:rPr>
          <w:rFonts w:ascii="Times New Roman" w:hAnsi="Times New Roman"/>
          <w:kern w:val="0"/>
          <w:sz w:val="24"/>
          <w:szCs w:val="24"/>
          <w:lang w:val="en-US"/>
        </w:rPr>
        <w:t>18. Taiwan Institute of Economic Research (TIER) (Taiwan)</w:t>
      </w:r>
    </w:p>
    <w:p w:rsidR="00191403" w:rsidRDefault="00191403" w:rsidP="00191403">
      <w:pPr>
        <w:widowControl w:val="0"/>
        <w:autoSpaceDE w:val="0"/>
        <w:autoSpaceDN w:val="0"/>
        <w:adjustRightInd w:val="0"/>
        <w:rPr>
          <w:rFonts w:ascii="Times New Roman" w:hAnsi="Times New Roman"/>
          <w:kern w:val="0"/>
          <w:sz w:val="24"/>
          <w:szCs w:val="24"/>
          <w:lang w:val="en-US"/>
        </w:rPr>
      </w:pPr>
      <w:r>
        <w:rPr>
          <w:rFonts w:ascii="Times New Roman" w:hAnsi="Times New Roman"/>
          <w:kern w:val="0"/>
          <w:sz w:val="24"/>
          <w:szCs w:val="24"/>
          <w:lang w:val="en-US"/>
        </w:rPr>
        <w:t>19. Sustainable Development Policy Institute (SDPI) (Pakistan)</w:t>
      </w:r>
    </w:p>
    <w:p w:rsidR="00191403" w:rsidRDefault="00191403" w:rsidP="00191403">
      <w:pPr>
        <w:widowControl w:val="0"/>
        <w:autoSpaceDE w:val="0"/>
        <w:autoSpaceDN w:val="0"/>
        <w:adjustRightInd w:val="0"/>
        <w:rPr>
          <w:rFonts w:ascii="Times New Roman" w:hAnsi="Times New Roman"/>
          <w:kern w:val="0"/>
          <w:sz w:val="24"/>
          <w:szCs w:val="24"/>
          <w:lang w:val="en-US"/>
        </w:rPr>
      </w:pPr>
      <w:r>
        <w:rPr>
          <w:rFonts w:ascii="Times New Roman" w:hAnsi="Times New Roman"/>
          <w:kern w:val="0"/>
          <w:sz w:val="24"/>
          <w:szCs w:val="24"/>
          <w:lang w:val="en-US"/>
        </w:rPr>
        <w:t>20. Bangladesh Institute of International and Strategic Studies (BIISS) (Bangladesh)</w:t>
      </w:r>
    </w:p>
    <w:p w:rsidR="00191403" w:rsidRDefault="00191403" w:rsidP="00191403">
      <w:pPr>
        <w:widowControl w:val="0"/>
        <w:autoSpaceDE w:val="0"/>
        <w:autoSpaceDN w:val="0"/>
        <w:adjustRightInd w:val="0"/>
        <w:rPr>
          <w:rFonts w:ascii="Times New Roman" w:hAnsi="Times New Roman"/>
          <w:kern w:val="0"/>
          <w:sz w:val="24"/>
          <w:szCs w:val="24"/>
          <w:lang w:val="en-US"/>
        </w:rPr>
      </w:pPr>
      <w:r>
        <w:rPr>
          <w:rFonts w:ascii="Times New Roman" w:hAnsi="Times New Roman"/>
          <w:kern w:val="0"/>
          <w:sz w:val="24"/>
          <w:szCs w:val="24"/>
          <w:lang w:val="en-US"/>
        </w:rPr>
        <w:t xml:space="preserve">21. </w:t>
      </w:r>
      <w:proofErr w:type="gramStart"/>
      <w:r>
        <w:rPr>
          <w:rFonts w:ascii="Times New Roman" w:hAnsi="Times New Roman"/>
          <w:kern w:val="0"/>
          <w:sz w:val="24"/>
          <w:szCs w:val="24"/>
          <w:lang w:val="en-US"/>
        </w:rPr>
        <w:t>Centre</w:t>
      </w:r>
      <w:proofErr w:type="gramEnd"/>
      <w:r>
        <w:rPr>
          <w:rFonts w:ascii="Times New Roman" w:hAnsi="Times New Roman"/>
          <w:kern w:val="0"/>
          <w:sz w:val="24"/>
          <w:szCs w:val="24"/>
          <w:lang w:val="en-US"/>
        </w:rPr>
        <w:t xml:space="preserve"> for Economic Development and Administration (CEDA) (Nepal)</w:t>
      </w:r>
    </w:p>
    <w:p w:rsidR="00191403" w:rsidRDefault="00191403" w:rsidP="00191403">
      <w:pPr>
        <w:widowControl w:val="0"/>
        <w:autoSpaceDE w:val="0"/>
        <w:autoSpaceDN w:val="0"/>
        <w:adjustRightInd w:val="0"/>
        <w:rPr>
          <w:rFonts w:ascii="Times New Roman" w:hAnsi="Times New Roman"/>
          <w:kern w:val="0"/>
          <w:sz w:val="24"/>
          <w:szCs w:val="24"/>
          <w:lang w:val="en-US"/>
        </w:rPr>
      </w:pPr>
      <w:r>
        <w:rPr>
          <w:rFonts w:ascii="Times New Roman" w:hAnsi="Times New Roman"/>
          <w:kern w:val="0"/>
          <w:sz w:val="24"/>
          <w:szCs w:val="24"/>
          <w:lang w:val="en-US"/>
        </w:rPr>
        <w:t xml:space="preserve">22. </w:t>
      </w:r>
      <w:proofErr w:type="gramStart"/>
      <w:r>
        <w:rPr>
          <w:rFonts w:ascii="Times New Roman" w:hAnsi="Times New Roman"/>
          <w:kern w:val="0"/>
          <w:sz w:val="24"/>
          <w:szCs w:val="24"/>
          <w:lang w:val="en-US"/>
        </w:rPr>
        <w:t>Institute</w:t>
      </w:r>
      <w:proofErr w:type="gramEnd"/>
      <w:r>
        <w:rPr>
          <w:rFonts w:ascii="Times New Roman" w:hAnsi="Times New Roman"/>
          <w:kern w:val="0"/>
          <w:sz w:val="24"/>
          <w:szCs w:val="24"/>
          <w:lang w:val="en-US"/>
        </w:rPr>
        <w:t xml:space="preserve"> for Strategic and International Studies (Philippines)</w:t>
      </w:r>
    </w:p>
    <w:p w:rsidR="00191403" w:rsidRDefault="00191403" w:rsidP="00191403">
      <w:pPr>
        <w:widowControl w:val="0"/>
        <w:autoSpaceDE w:val="0"/>
        <w:autoSpaceDN w:val="0"/>
        <w:adjustRightInd w:val="0"/>
        <w:rPr>
          <w:rFonts w:ascii="Times New Roman" w:hAnsi="Times New Roman"/>
          <w:kern w:val="0"/>
          <w:sz w:val="24"/>
          <w:szCs w:val="24"/>
          <w:lang w:val="en-US"/>
        </w:rPr>
      </w:pPr>
      <w:r>
        <w:rPr>
          <w:rFonts w:ascii="Times New Roman" w:hAnsi="Times New Roman"/>
          <w:kern w:val="0"/>
          <w:sz w:val="24"/>
          <w:szCs w:val="24"/>
          <w:lang w:val="en-US"/>
        </w:rPr>
        <w:t>23. Chung-</w:t>
      </w:r>
      <w:proofErr w:type="spellStart"/>
      <w:r>
        <w:rPr>
          <w:rFonts w:ascii="Times New Roman" w:hAnsi="Times New Roman"/>
          <w:kern w:val="0"/>
          <w:sz w:val="24"/>
          <w:szCs w:val="24"/>
          <w:lang w:val="en-US"/>
        </w:rPr>
        <w:t>Hua</w:t>
      </w:r>
      <w:proofErr w:type="spellEnd"/>
      <w:r>
        <w:rPr>
          <w:rFonts w:ascii="Times New Roman" w:hAnsi="Times New Roman"/>
          <w:kern w:val="0"/>
          <w:sz w:val="24"/>
          <w:szCs w:val="24"/>
          <w:lang w:val="en-US"/>
        </w:rPr>
        <w:t xml:space="preserve"> Institution for Economic Research (CIER) (Taiwan)</w:t>
      </w:r>
    </w:p>
    <w:p w:rsidR="00191403" w:rsidRDefault="00191403" w:rsidP="00191403">
      <w:pPr>
        <w:widowControl w:val="0"/>
        <w:autoSpaceDE w:val="0"/>
        <w:autoSpaceDN w:val="0"/>
        <w:adjustRightInd w:val="0"/>
        <w:rPr>
          <w:rFonts w:ascii="Times New Roman" w:hAnsi="Times New Roman"/>
          <w:kern w:val="0"/>
          <w:sz w:val="24"/>
          <w:szCs w:val="24"/>
          <w:lang w:val="en-US"/>
        </w:rPr>
      </w:pPr>
      <w:r>
        <w:rPr>
          <w:rFonts w:ascii="Times New Roman" w:hAnsi="Times New Roman"/>
          <w:kern w:val="0"/>
          <w:sz w:val="24"/>
          <w:szCs w:val="24"/>
          <w:lang w:val="en-US"/>
        </w:rPr>
        <w:t>24. Alternate Solutions Institute (Pakistan)</w:t>
      </w:r>
    </w:p>
    <w:p w:rsidR="00191403" w:rsidRDefault="00191403" w:rsidP="00191403">
      <w:pPr>
        <w:widowControl w:val="0"/>
        <w:autoSpaceDE w:val="0"/>
        <w:autoSpaceDN w:val="0"/>
        <w:adjustRightInd w:val="0"/>
        <w:rPr>
          <w:rFonts w:ascii="Times New Roman" w:hAnsi="Times New Roman"/>
          <w:kern w:val="0"/>
          <w:sz w:val="24"/>
          <w:szCs w:val="24"/>
          <w:lang w:val="en-US"/>
        </w:rPr>
      </w:pPr>
      <w:r>
        <w:rPr>
          <w:rFonts w:ascii="Times New Roman" w:hAnsi="Times New Roman"/>
          <w:kern w:val="0"/>
          <w:sz w:val="24"/>
          <w:szCs w:val="24"/>
          <w:lang w:val="en-US"/>
        </w:rPr>
        <w:t>25. Institute for Social and Environmental Transition (ISET-N) (Nepal)</w:t>
      </w:r>
    </w:p>
    <w:p w:rsidR="00191403" w:rsidRDefault="00191403" w:rsidP="00191403">
      <w:pPr>
        <w:widowControl w:val="0"/>
        <w:autoSpaceDE w:val="0"/>
        <w:autoSpaceDN w:val="0"/>
        <w:adjustRightInd w:val="0"/>
        <w:rPr>
          <w:rFonts w:ascii="Times New Roman" w:hAnsi="Times New Roman"/>
          <w:kern w:val="0"/>
          <w:sz w:val="24"/>
          <w:szCs w:val="24"/>
          <w:lang w:val="en-US"/>
        </w:rPr>
      </w:pPr>
      <w:r>
        <w:rPr>
          <w:rFonts w:ascii="Times New Roman" w:hAnsi="Times New Roman"/>
          <w:kern w:val="0"/>
          <w:sz w:val="24"/>
          <w:szCs w:val="24"/>
          <w:lang w:val="en-US"/>
        </w:rPr>
        <w:t xml:space="preserve">26. </w:t>
      </w:r>
      <w:proofErr w:type="gramStart"/>
      <w:r>
        <w:rPr>
          <w:rFonts w:ascii="Times New Roman" w:hAnsi="Times New Roman"/>
          <w:kern w:val="0"/>
          <w:sz w:val="24"/>
          <w:szCs w:val="24"/>
          <w:lang w:val="en-US"/>
        </w:rPr>
        <w:t>Institute</w:t>
      </w:r>
      <w:proofErr w:type="gramEnd"/>
      <w:r>
        <w:rPr>
          <w:rFonts w:ascii="Times New Roman" w:hAnsi="Times New Roman"/>
          <w:kern w:val="0"/>
          <w:sz w:val="24"/>
          <w:szCs w:val="24"/>
          <w:lang w:val="en-US"/>
        </w:rPr>
        <w:t xml:space="preserve"> for International Relations (Taiwan)</w:t>
      </w:r>
    </w:p>
    <w:p w:rsidR="00191403" w:rsidRDefault="00191403" w:rsidP="00191403">
      <w:pPr>
        <w:widowControl w:val="0"/>
        <w:autoSpaceDE w:val="0"/>
        <w:autoSpaceDN w:val="0"/>
        <w:adjustRightInd w:val="0"/>
        <w:rPr>
          <w:rFonts w:ascii="Times New Roman" w:hAnsi="Times New Roman"/>
          <w:kern w:val="0"/>
          <w:sz w:val="24"/>
          <w:szCs w:val="24"/>
          <w:lang w:val="en-US"/>
        </w:rPr>
      </w:pPr>
      <w:r>
        <w:rPr>
          <w:rFonts w:ascii="Times New Roman" w:hAnsi="Times New Roman"/>
          <w:kern w:val="0"/>
          <w:sz w:val="24"/>
          <w:szCs w:val="24"/>
          <w:lang w:val="en-US"/>
        </w:rPr>
        <w:t>27. Institute of Policy Studies (IPS) (Bangladesh)</w:t>
      </w:r>
    </w:p>
    <w:p w:rsidR="00191403" w:rsidRDefault="00191403" w:rsidP="00191403">
      <w:pPr>
        <w:widowControl w:val="0"/>
        <w:autoSpaceDE w:val="0"/>
        <w:autoSpaceDN w:val="0"/>
        <w:adjustRightInd w:val="0"/>
        <w:rPr>
          <w:rFonts w:ascii="Times New Roman" w:hAnsi="Times New Roman"/>
          <w:kern w:val="0"/>
          <w:sz w:val="24"/>
          <w:szCs w:val="24"/>
          <w:lang w:val="en-US"/>
        </w:rPr>
      </w:pPr>
      <w:r>
        <w:rPr>
          <w:rFonts w:ascii="Times New Roman" w:hAnsi="Times New Roman"/>
          <w:kern w:val="0"/>
          <w:sz w:val="24"/>
          <w:szCs w:val="24"/>
          <w:lang w:val="en-US"/>
        </w:rPr>
        <w:t xml:space="preserve">28. </w:t>
      </w:r>
      <w:proofErr w:type="gramStart"/>
      <w:r>
        <w:rPr>
          <w:rFonts w:ascii="Times New Roman" w:hAnsi="Times New Roman"/>
          <w:kern w:val="0"/>
          <w:sz w:val="24"/>
          <w:szCs w:val="24"/>
          <w:lang w:val="en-US"/>
        </w:rPr>
        <w:t>Institute</w:t>
      </w:r>
      <w:proofErr w:type="gramEnd"/>
      <w:r>
        <w:rPr>
          <w:rFonts w:ascii="Times New Roman" w:hAnsi="Times New Roman"/>
          <w:kern w:val="0"/>
          <w:sz w:val="24"/>
          <w:szCs w:val="24"/>
          <w:lang w:val="en-US"/>
        </w:rPr>
        <w:t xml:space="preserve"> for Strategic and Development Studies (ISDS) (Philippines)</w:t>
      </w:r>
    </w:p>
    <w:p w:rsidR="00191403" w:rsidRDefault="00191403" w:rsidP="00191403">
      <w:pPr>
        <w:widowControl w:val="0"/>
        <w:autoSpaceDE w:val="0"/>
        <w:autoSpaceDN w:val="0"/>
        <w:adjustRightInd w:val="0"/>
        <w:rPr>
          <w:rFonts w:ascii="Times New Roman" w:hAnsi="Times New Roman"/>
          <w:kern w:val="0"/>
          <w:sz w:val="24"/>
          <w:szCs w:val="24"/>
          <w:lang w:val="en-US"/>
        </w:rPr>
      </w:pPr>
      <w:r>
        <w:rPr>
          <w:rFonts w:ascii="Times New Roman" w:hAnsi="Times New Roman"/>
          <w:kern w:val="0"/>
          <w:sz w:val="24"/>
          <w:szCs w:val="24"/>
          <w:lang w:val="en-US"/>
        </w:rPr>
        <w:t>29. Social Policy and Development Centre (SPDC) (Pakistan)</w:t>
      </w:r>
    </w:p>
    <w:p w:rsidR="00191403" w:rsidRDefault="00191403" w:rsidP="00191403">
      <w:pPr>
        <w:widowControl w:val="0"/>
        <w:autoSpaceDE w:val="0"/>
        <w:autoSpaceDN w:val="0"/>
        <w:adjustRightInd w:val="0"/>
        <w:rPr>
          <w:rFonts w:ascii="Times New Roman" w:hAnsi="Times New Roman"/>
          <w:kern w:val="0"/>
          <w:sz w:val="24"/>
          <w:szCs w:val="24"/>
          <w:lang w:val="en-US"/>
        </w:rPr>
      </w:pPr>
      <w:r>
        <w:rPr>
          <w:rFonts w:ascii="Times New Roman" w:hAnsi="Times New Roman"/>
          <w:kern w:val="0"/>
          <w:sz w:val="24"/>
          <w:szCs w:val="24"/>
          <w:lang w:val="en-US"/>
        </w:rPr>
        <w:t>30. Cambodian Institute for Cooperation and Peace (CICP) (Cambodia)</w:t>
      </w:r>
    </w:p>
    <w:p w:rsidR="00191403" w:rsidRDefault="00191403" w:rsidP="00191403">
      <w:pPr>
        <w:widowControl w:val="0"/>
        <w:autoSpaceDE w:val="0"/>
        <w:autoSpaceDN w:val="0"/>
        <w:adjustRightInd w:val="0"/>
        <w:rPr>
          <w:rFonts w:ascii="Times New Roman" w:hAnsi="Times New Roman"/>
          <w:kern w:val="0"/>
          <w:sz w:val="24"/>
          <w:szCs w:val="24"/>
          <w:lang w:val="en-US"/>
        </w:rPr>
      </w:pPr>
      <w:r>
        <w:rPr>
          <w:rFonts w:ascii="Times New Roman" w:hAnsi="Times New Roman"/>
          <w:kern w:val="0"/>
          <w:sz w:val="24"/>
          <w:szCs w:val="24"/>
          <w:lang w:val="en-US"/>
        </w:rPr>
        <w:t>31. Institute of Policy Studies of Sri Lanka (IPS) (Sri Lanka)</w:t>
      </w:r>
    </w:p>
    <w:p w:rsidR="00191403" w:rsidRDefault="00191403" w:rsidP="00191403">
      <w:pPr>
        <w:widowControl w:val="0"/>
        <w:autoSpaceDE w:val="0"/>
        <w:autoSpaceDN w:val="0"/>
        <w:adjustRightInd w:val="0"/>
        <w:rPr>
          <w:rFonts w:ascii="Times New Roman" w:hAnsi="Times New Roman"/>
          <w:kern w:val="0"/>
          <w:sz w:val="24"/>
          <w:szCs w:val="24"/>
          <w:lang w:val="en-US"/>
        </w:rPr>
      </w:pPr>
      <w:r>
        <w:rPr>
          <w:rFonts w:ascii="Times New Roman" w:hAnsi="Times New Roman"/>
          <w:kern w:val="0"/>
          <w:sz w:val="24"/>
          <w:szCs w:val="24"/>
          <w:lang w:val="en-US"/>
        </w:rPr>
        <w:t>32. Institute of World Economics and Politics (IWEP) (Vietnam)</w:t>
      </w:r>
    </w:p>
    <w:p w:rsidR="00191403" w:rsidRDefault="00191403" w:rsidP="00191403">
      <w:pPr>
        <w:widowControl w:val="0"/>
        <w:autoSpaceDE w:val="0"/>
        <w:autoSpaceDN w:val="0"/>
        <w:adjustRightInd w:val="0"/>
        <w:rPr>
          <w:rFonts w:ascii="Times New Roman" w:hAnsi="Times New Roman"/>
          <w:kern w:val="0"/>
          <w:sz w:val="24"/>
          <w:szCs w:val="24"/>
          <w:lang w:val="en-US"/>
        </w:rPr>
      </w:pPr>
      <w:r>
        <w:rPr>
          <w:rFonts w:ascii="Times New Roman" w:hAnsi="Times New Roman"/>
          <w:kern w:val="0"/>
          <w:sz w:val="24"/>
          <w:szCs w:val="24"/>
          <w:lang w:val="en-US"/>
        </w:rPr>
        <w:t>33. Regional Centre for Strategic Studies (RCSS) (Sri Lanka)</w:t>
      </w:r>
    </w:p>
    <w:p w:rsidR="00191403" w:rsidRDefault="00191403" w:rsidP="00191403">
      <w:pPr>
        <w:widowControl w:val="0"/>
        <w:autoSpaceDE w:val="0"/>
        <w:autoSpaceDN w:val="0"/>
        <w:adjustRightInd w:val="0"/>
        <w:rPr>
          <w:rFonts w:ascii="Times New Roman" w:hAnsi="Times New Roman"/>
          <w:kern w:val="0"/>
          <w:sz w:val="24"/>
          <w:szCs w:val="24"/>
          <w:lang w:val="en-US"/>
        </w:rPr>
      </w:pPr>
      <w:r>
        <w:rPr>
          <w:rFonts w:ascii="Times New Roman" w:hAnsi="Times New Roman"/>
          <w:kern w:val="0"/>
          <w:sz w:val="24"/>
          <w:szCs w:val="24"/>
          <w:lang w:val="en-US"/>
        </w:rPr>
        <w:t>34. Political Risks Assessment Group (Singapore)</w:t>
      </w:r>
    </w:p>
    <w:p w:rsidR="00191403" w:rsidRDefault="00191403" w:rsidP="00191403">
      <w:pPr>
        <w:widowControl w:val="0"/>
        <w:autoSpaceDE w:val="0"/>
        <w:autoSpaceDN w:val="0"/>
        <w:adjustRightInd w:val="0"/>
        <w:rPr>
          <w:rFonts w:ascii="Times New Roman" w:hAnsi="Times New Roman"/>
          <w:kern w:val="0"/>
          <w:sz w:val="24"/>
          <w:szCs w:val="24"/>
          <w:lang w:val="en-US"/>
        </w:rPr>
      </w:pPr>
      <w:r>
        <w:rPr>
          <w:rFonts w:ascii="Times New Roman" w:hAnsi="Times New Roman"/>
          <w:kern w:val="0"/>
          <w:sz w:val="24"/>
          <w:szCs w:val="24"/>
          <w:lang w:val="en-US"/>
        </w:rPr>
        <w:t>35. Institute of Security and International Studies (ISIS) (Thailand)</w:t>
      </w:r>
    </w:p>
    <w:p w:rsidR="00191403" w:rsidRDefault="00191403" w:rsidP="00191403">
      <w:pPr>
        <w:widowControl w:val="0"/>
        <w:autoSpaceDE w:val="0"/>
        <w:autoSpaceDN w:val="0"/>
        <w:adjustRightInd w:val="0"/>
        <w:rPr>
          <w:rFonts w:ascii="Times New Roman" w:hAnsi="Times New Roman"/>
          <w:kern w:val="0"/>
          <w:sz w:val="24"/>
          <w:szCs w:val="24"/>
          <w:lang w:val="en-US"/>
        </w:rPr>
      </w:pPr>
      <w:r>
        <w:rPr>
          <w:rFonts w:ascii="Times New Roman" w:hAnsi="Times New Roman"/>
          <w:kern w:val="0"/>
          <w:sz w:val="24"/>
          <w:szCs w:val="24"/>
          <w:lang w:val="en-US"/>
        </w:rPr>
        <w:t>36. Institute of National Capacity Studies (INCS) (Indonesia)</w:t>
      </w:r>
    </w:p>
    <w:p w:rsidR="00191403" w:rsidRDefault="00191403" w:rsidP="00191403">
      <w:pPr>
        <w:widowControl w:val="0"/>
        <w:autoSpaceDE w:val="0"/>
        <w:autoSpaceDN w:val="0"/>
        <w:adjustRightInd w:val="0"/>
        <w:rPr>
          <w:rFonts w:ascii="Times New Roman" w:hAnsi="Times New Roman"/>
          <w:kern w:val="0"/>
          <w:sz w:val="24"/>
          <w:szCs w:val="24"/>
          <w:lang w:val="en-US"/>
        </w:rPr>
      </w:pPr>
      <w:r>
        <w:rPr>
          <w:rFonts w:ascii="Times New Roman" w:hAnsi="Times New Roman"/>
          <w:kern w:val="0"/>
          <w:sz w:val="24"/>
          <w:szCs w:val="24"/>
          <w:lang w:val="en-US"/>
        </w:rPr>
        <w:t>37. Institute of Policy Studies (IPS) (Pakistan)</w:t>
      </w:r>
    </w:p>
    <w:p w:rsidR="00191403" w:rsidRDefault="00191403" w:rsidP="00191403">
      <w:pPr>
        <w:widowControl w:val="0"/>
        <w:autoSpaceDE w:val="0"/>
        <w:autoSpaceDN w:val="0"/>
        <w:adjustRightInd w:val="0"/>
        <w:rPr>
          <w:rFonts w:ascii="Times New Roman" w:hAnsi="Times New Roman"/>
          <w:kern w:val="0"/>
          <w:sz w:val="24"/>
          <w:szCs w:val="24"/>
          <w:lang w:val="en-US"/>
        </w:rPr>
      </w:pPr>
      <w:r>
        <w:rPr>
          <w:rFonts w:ascii="Times New Roman" w:hAnsi="Times New Roman"/>
          <w:kern w:val="0"/>
          <w:sz w:val="24"/>
          <w:szCs w:val="24"/>
          <w:lang w:val="en-US"/>
        </w:rPr>
        <w:t>38. Brunei Darussalam Institute of Policy and Strategic Studies (BDIPSS) (Brunei)</w:t>
      </w:r>
    </w:p>
    <w:p w:rsidR="00191403" w:rsidRDefault="00191403" w:rsidP="00191403">
      <w:pPr>
        <w:widowControl w:val="0"/>
        <w:autoSpaceDE w:val="0"/>
        <w:autoSpaceDN w:val="0"/>
        <w:adjustRightInd w:val="0"/>
        <w:rPr>
          <w:rFonts w:ascii="Times New Roman" w:hAnsi="Times New Roman"/>
          <w:kern w:val="0"/>
          <w:sz w:val="24"/>
          <w:szCs w:val="24"/>
          <w:lang w:val="en-US"/>
        </w:rPr>
      </w:pPr>
      <w:r>
        <w:rPr>
          <w:rFonts w:ascii="Times New Roman" w:hAnsi="Times New Roman"/>
          <w:kern w:val="0"/>
          <w:sz w:val="24"/>
          <w:szCs w:val="24"/>
          <w:lang w:val="en-US"/>
        </w:rPr>
        <w:t>39. Diplomatic Academy of Vietnam (DAV) (Vietnam)</w:t>
      </w:r>
    </w:p>
    <w:p w:rsidR="00191403" w:rsidRDefault="00191403" w:rsidP="00191403">
      <w:pPr>
        <w:widowControl w:val="0"/>
        <w:autoSpaceDE w:val="0"/>
        <w:autoSpaceDN w:val="0"/>
        <w:adjustRightInd w:val="0"/>
        <w:rPr>
          <w:rFonts w:ascii="Times New Roman" w:hAnsi="Times New Roman"/>
          <w:kern w:val="0"/>
          <w:sz w:val="24"/>
          <w:szCs w:val="24"/>
          <w:lang w:val="en-US"/>
        </w:rPr>
      </w:pPr>
      <w:r>
        <w:rPr>
          <w:rFonts w:ascii="Times New Roman" w:hAnsi="Times New Roman"/>
          <w:kern w:val="0"/>
          <w:sz w:val="24"/>
          <w:szCs w:val="24"/>
          <w:lang w:val="en-US"/>
        </w:rPr>
        <w:t>40. Center for Research on Economic and Social Transformation (CREST) (Pakistan)</w:t>
      </w:r>
    </w:p>
    <w:p w:rsidR="00191403" w:rsidRDefault="00191403" w:rsidP="00191403">
      <w:pPr>
        <w:widowControl w:val="0"/>
        <w:autoSpaceDE w:val="0"/>
        <w:autoSpaceDN w:val="0"/>
        <w:adjustRightInd w:val="0"/>
        <w:rPr>
          <w:rFonts w:ascii="Times New Roman" w:hAnsi="Times New Roman"/>
          <w:kern w:val="0"/>
          <w:sz w:val="24"/>
          <w:szCs w:val="24"/>
          <w:lang w:val="en-US"/>
        </w:rPr>
      </w:pPr>
      <w:r>
        <w:rPr>
          <w:rFonts w:ascii="Times New Roman" w:hAnsi="Times New Roman"/>
          <w:kern w:val="0"/>
          <w:sz w:val="24"/>
          <w:szCs w:val="24"/>
          <w:lang w:val="en-US"/>
        </w:rPr>
        <w:t>41. Vietnam Institute of Economics (VIE) (Vietnam)</w:t>
      </w:r>
    </w:p>
    <w:p w:rsidR="00191403" w:rsidRDefault="00191403" w:rsidP="00191403">
      <w:pPr>
        <w:widowControl w:val="0"/>
        <w:autoSpaceDE w:val="0"/>
        <w:autoSpaceDN w:val="0"/>
        <w:adjustRightInd w:val="0"/>
        <w:rPr>
          <w:rFonts w:ascii="Times New Roman" w:hAnsi="Times New Roman"/>
          <w:kern w:val="0"/>
          <w:sz w:val="24"/>
          <w:szCs w:val="24"/>
          <w:lang w:val="en-US"/>
        </w:rPr>
      </w:pPr>
      <w:r>
        <w:rPr>
          <w:rFonts w:ascii="Times New Roman" w:hAnsi="Times New Roman"/>
          <w:kern w:val="0"/>
          <w:sz w:val="24"/>
          <w:szCs w:val="24"/>
          <w:lang w:val="en-US"/>
        </w:rPr>
        <w:lastRenderedPageBreak/>
        <w:t xml:space="preserve">42. </w:t>
      </w:r>
      <w:proofErr w:type="gramStart"/>
      <w:r>
        <w:rPr>
          <w:rFonts w:ascii="Times New Roman" w:hAnsi="Times New Roman"/>
          <w:kern w:val="0"/>
          <w:sz w:val="24"/>
          <w:szCs w:val="24"/>
          <w:lang w:val="en-US"/>
        </w:rPr>
        <w:t>Centre</w:t>
      </w:r>
      <w:proofErr w:type="gramEnd"/>
      <w:r>
        <w:rPr>
          <w:rFonts w:ascii="Times New Roman" w:hAnsi="Times New Roman"/>
          <w:kern w:val="0"/>
          <w:sz w:val="24"/>
          <w:szCs w:val="24"/>
          <w:lang w:val="en-US"/>
        </w:rPr>
        <w:t xml:space="preserve"> for Poverty Analysis (CEPA) (Sri Lanka)</w:t>
      </w:r>
    </w:p>
    <w:p w:rsidR="00191403" w:rsidRDefault="00191403" w:rsidP="00191403">
      <w:pPr>
        <w:widowControl w:val="0"/>
        <w:autoSpaceDE w:val="0"/>
        <w:autoSpaceDN w:val="0"/>
        <w:adjustRightInd w:val="0"/>
        <w:rPr>
          <w:rFonts w:ascii="Times New Roman" w:hAnsi="Times New Roman"/>
          <w:kern w:val="0"/>
          <w:sz w:val="24"/>
          <w:szCs w:val="24"/>
          <w:lang w:val="en-US"/>
        </w:rPr>
      </w:pPr>
      <w:r>
        <w:rPr>
          <w:rFonts w:ascii="Times New Roman" w:hAnsi="Times New Roman"/>
          <w:kern w:val="0"/>
          <w:sz w:val="24"/>
          <w:szCs w:val="24"/>
          <w:lang w:val="en-US"/>
        </w:rPr>
        <w:t>43. Economic Institute of Cambodia (EIC) (Cambodia)</w:t>
      </w:r>
    </w:p>
    <w:p w:rsidR="00191403" w:rsidRDefault="00191403" w:rsidP="00191403">
      <w:pPr>
        <w:widowControl w:val="0"/>
        <w:autoSpaceDE w:val="0"/>
        <w:autoSpaceDN w:val="0"/>
        <w:adjustRightInd w:val="0"/>
        <w:rPr>
          <w:rFonts w:ascii="Times New Roman" w:hAnsi="Times New Roman"/>
          <w:kern w:val="0"/>
          <w:sz w:val="24"/>
          <w:szCs w:val="24"/>
          <w:lang w:val="en-US"/>
        </w:rPr>
      </w:pPr>
      <w:r>
        <w:rPr>
          <w:rFonts w:ascii="Times New Roman" w:hAnsi="Times New Roman"/>
          <w:kern w:val="0"/>
          <w:sz w:val="24"/>
          <w:szCs w:val="24"/>
          <w:lang w:val="en-US"/>
        </w:rPr>
        <w:t>44. Alternative Development Initiative (ADI) (Bangladesh)</w:t>
      </w:r>
    </w:p>
    <w:p w:rsidR="00191403" w:rsidRDefault="00191403" w:rsidP="00191403">
      <w:pPr>
        <w:widowControl w:val="0"/>
        <w:autoSpaceDE w:val="0"/>
        <w:autoSpaceDN w:val="0"/>
        <w:adjustRightInd w:val="0"/>
        <w:rPr>
          <w:rFonts w:ascii="Times New Roman" w:hAnsi="Times New Roman"/>
          <w:kern w:val="0"/>
          <w:sz w:val="24"/>
          <w:szCs w:val="24"/>
          <w:lang w:val="en-US"/>
        </w:rPr>
      </w:pPr>
      <w:r>
        <w:rPr>
          <w:rFonts w:ascii="Times New Roman" w:hAnsi="Times New Roman"/>
          <w:kern w:val="0"/>
          <w:sz w:val="24"/>
          <w:szCs w:val="24"/>
          <w:lang w:val="en-US"/>
        </w:rPr>
        <w:t xml:space="preserve">45. </w:t>
      </w:r>
      <w:proofErr w:type="gramStart"/>
      <w:r>
        <w:rPr>
          <w:rFonts w:ascii="Times New Roman" w:hAnsi="Times New Roman"/>
          <w:kern w:val="0"/>
          <w:sz w:val="24"/>
          <w:szCs w:val="24"/>
          <w:lang w:val="en-US"/>
        </w:rPr>
        <w:t>Centre</w:t>
      </w:r>
      <w:proofErr w:type="gramEnd"/>
      <w:r>
        <w:rPr>
          <w:rFonts w:ascii="Times New Roman" w:hAnsi="Times New Roman"/>
          <w:kern w:val="0"/>
          <w:sz w:val="24"/>
          <w:szCs w:val="24"/>
          <w:lang w:val="en-US"/>
        </w:rPr>
        <w:t xml:space="preserve"> for Strategic and Policy Studies (CSPS) (Brunei)</w:t>
      </w:r>
    </w:p>
    <w:p w:rsidR="00191403" w:rsidRDefault="00191403" w:rsidP="00191403">
      <w:pPr>
        <w:widowControl w:val="0"/>
        <w:autoSpaceDE w:val="0"/>
        <w:autoSpaceDN w:val="0"/>
        <w:adjustRightInd w:val="0"/>
        <w:rPr>
          <w:rFonts w:ascii="Times New Roman" w:hAnsi="Times New Roman"/>
          <w:kern w:val="0"/>
          <w:sz w:val="24"/>
          <w:szCs w:val="24"/>
          <w:lang w:val="en-US"/>
        </w:rPr>
      </w:pPr>
      <w:r>
        <w:rPr>
          <w:rFonts w:ascii="Times New Roman" w:hAnsi="Times New Roman"/>
          <w:kern w:val="0"/>
          <w:sz w:val="24"/>
          <w:szCs w:val="24"/>
          <w:lang w:val="en-US"/>
        </w:rPr>
        <w:t>46. Center for Policy Dialogue (CPD) (Bangladesh)</w:t>
      </w:r>
    </w:p>
    <w:p w:rsidR="00191403" w:rsidRDefault="00191403" w:rsidP="00191403">
      <w:pPr>
        <w:widowControl w:val="0"/>
        <w:autoSpaceDE w:val="0"/>
        <w:autoSpaceDN w:val="0"/>
        <w:adjustRightInd w:val="0"/>
        <w:rPr>
          <w:rFonts w:ascii="Times New Roman" w:hAnsi="Times New Roman"/>
          <w:kern w:val="0"/>
          <w:sz w:val="24"/>
          <w:szCs w:val="24"/>
          <w:lang w:val="en-US"/>
        </w:rPr>
      </w:pPr>
      <w:r>
        <w:rPr>
          <w:rFonts w:ascii="Times New Roman" w:hAnsi="Times New Roman"/>
          <w:kern w:val="0"/>
          <w:sz w:val="24"/>
          <w:szCs w:val="24"/>
          <w:lang w:val="en-US"/>
        </w:rPr>
        <w:t>47. Myanmar Institute of Strategic and International Studies (MISIS) (Myanmar)</w:t>
      </w:r>
    </w:p>
    <w:p w:rsidR="00191403" w:rsidRDefault="00191403" w:rsidP="00191403">
      <w:pPr>
        <w:widowControl w:val="0"/>
        <w:autoSpaceDE w:val="0"/>
        <w:autoSpaceDN w:val="0"/>
        <w:adjustRightInd w:val="0"/>
        <w:rPr>
          <w:rFonts w:ascii="Times New Roman" w:hAnsi="Times New Roman"/>
          <w:kern w:val="0"/>
          <w:sz w:val="24"/>
          <w:szCs w:val="24"/>
          <w:lang w:val="en-US"/>
        </w:rPr>
      </w:pPr>
      <w:r>
        <w:rPr>
          <w:rFonts w:ascii="Times New Roman" w:hAnsi="Times New Roman"/>
          <w:kern w:val="0"/>
          <w:sz w:val="24"/>
          <w:szCs w:val="24"/>
          <w:lang w:val="en-US"/>
        </w:rPr>
        <w:t>48. Bangladesh Enterprise Institute (BEI) (Bangladesh)</w:t>
      </w:r>
    </w:p>
    <w:p w:rsidR="00191403" w:rsidRDefault="00191403" w:rsidP="00191403">
      <w:pPr>
        <w:widowControl w:val="0"/>
        <w:autoSpaceDE w:val="0"/>
        <w:autoSpaceDN w:val="0"/>
        <w:adjustRightInd w:val="0"/>
        <w:rPr>
          <w:rFonts w:ascii="Times New Roman" w:hAnsi="Times New Roman"/>
          <w:kern w:val="0"/>
          <w:sz w:val="24"/>
          <w:szCs w:val="24"/>
          <w:lang w:val="en-US"/>
        </w:rPr>
      </w:pPr>
      <w:r>
        <w:rPr>
          <w:rFonts w:ascii="Times New Roman" w:hAnsi="Times New Roman"/>
          <w:kern w:val="0"/>
          <w:sz w:val="24"/>
          <w:szCs w:val="24"/>
          <w:lang w:val="en-US"/>
        </w:rPr>
        <w:t xml:space="preserve">49. </w:t>
      </w:r>
      <w:proofErr w:type="gramStart"/>
      <w:r>
        <w:rPr>
          <w:rFonts w:ascii="Times New Roman" w:hAnsi="Times New Roman"/>
          <w:kern w:val="0"/>
          <w:sz w:val="24"/>
          <w:szCs w:val="24"/>
          <w:lang w:val="en-US"/>
        </w:rPr>
        <w:t>Institute</w:t>
      </w:r>
      <w:proofErr w:type="gramEnd"/>
      <w:r>
        <w:rPr>
          <w:rFonts w:ascii="Times New Roman" w:hAnsi="Times New Roman"/>
          <w:kern w:val="0"/>
          <w:sz w:val="24"/>
          <w:szCs w:val="24"/>
          <w:lang w:val="en-US"/>
        </w:rPr>
        <w:t xml:space="preserve"> for Governance Studies (IGS) (Bangladesh)</w:t>
      </w:r>
    </w:p>
    <w:p w:rsidR="00191403" w:rsidRDefault="00191403" w:rsidP="00191403">
      <w:pPr>
        <w:widowControl w:val="0"/>
        <w:autoSpaceDE w:val="0"/>
        <w:autoSpaceDN w:val="0"/>
        <w:adjustRightInd w:val="0"/>
        <w:rPr>
          <w:rFonts w:ascii="Times New Roman" w:hAnsi="Times New Roman"/>
          <w:kern w:val="0"/>
          <w:sz w:val="24"/>
          <w:szCs w:val="24"/>
          <w:lang w:val="en-US"/>
        </w:rPr>
      </w:pPr>
      <w:r>
        <w:rPr>
          <w:rFonts w:ascii="Times New Roman" w:hAnsi="Times New Roman"/>
          <w:kern w:val="0"/>
          <w:sz w:val="24"/>
          <w:szCs w:val="24"/>
          <w:lang w:val="en-US"/>
        </w:rPr>
        <w:t>50. Associates for Community and Population Research (ACPR) (Bangladesh)</w:t>
      </w:r>
    </w:p>
    <w:p w:rsidR="00191403" w:rsidRDefault="00191403" w:rsidP="00191403">
      <w:pPr>
        <w:widowControl w:val="0"/>
        <w:autoSpaceDE w:val="0"/>
        <w:autoSpaceDN w:val="0"/>
        <w:adjustRightInd w:val="0"/>
        <w:rPr>
          <w:rFonts w:ascii="Times New Roman" w:hAnsi="Times New Roman"/>
          <w:kern w:val="0"/>
          <w:sz w:val="24"/>
          <w:szCs w:val="24"/>
          <w:lang w:val="en-US"/>
        </w:rPr>
      </w:pPr>
      <w:r>
        <w:rPr>
          <w:rFonts w:ascii="Times New Roman" w:hAnsi="Times New Roman"/>
          <w:kern w:val="0"/>
          <w:sz w:val="24"/>
          <w:szCs w:val="24"/>
          <w:lang w:val="en-US"/>
        </w:rPr>
        <w:t>51. Center for Global Studies (Bangladesh)</w:t>
      </w:r>
    </w:p>
    <w:p w:rsidR="00191403" w:rsidRDefault="00191403" w:rsidP="00191403">
      <w:pPr>
        <w:widowControl w:val="0"/>
        <w:autoSpaceDE w:val="0"/>
        <w:autoSpaceDN w:val="0"/>
        <w:adjustRightInd w:val="0"/>
        <w:rPr>
          <w:rFonts w:ascii="Times New Roman" w:hAnsi="Times New Roman"/>
          <w:kern w:val="0"/>
          <w:sz w:val="24"/>
          <w:szCs w:val="24"/>
          <w:lang w:val="en-US"/>
        </w:rPr>
      </w:pPr>
      <w:r>
        <w:rPr>
          <w:rFonts w:ascii="Times New Roman" w:hAnsi="Times New Roman"/>
          <w:kern w:val="0"/>
          <w:sz w:val="24"/>
          <w:szCs w:val="24"/>
          <w:lang w:val="en-US"/>
        </w:rPr>
        <w:t>52. Applied Economics Research Centre (AERC) (Pakistan)</w:t>
      </w:r>
    </w:p>
    <w:p w:rsidR="00191403" w:rsidRDefault="00191403" w:rsidP="00191403">
      <w:pPr>
        <w:widowControl w:val="0"/>
        <w:autoSpaceDE w:val="0"/>
        <w:autoSpaceDN w:val="0"/>
        <w:adjustRightInd w:val="0"/>
        <w:rPr>
          <w:rFonts w:ascii="Times New Roman" w:hAnsi="Times New Roman"/>
          <w:kern w:val="0"/>
          <w:sz w:val="24"/>
          <w:szCs w:val="24"/>
          <w:lang w:val="en-US"/>
        </w:rPr>
      </w:pPr>
      <w:r>
        <w:rPr>
          <w:rFonts w:ascii="Times New Roman" w:hAnsi="Times New Roman"/>
          <w:kern w:val="0"/>
          <w:sz w:val="24"/>
          <w:szCs w:val="24"/>
          <w:lang w:val="en-US"/>
        </w:rPr>
        <w:t>53. Area Study Centre for Far East and Southeast Asia (FESEA) (Pakistan)</w:t>
      </w:r>
    </w:p>
    <w:p w:rsidR="00191403" w:rsidRDefault="00191403" w:rsidP="00191403">
      <w:pPr>
        <w:widowControl w:val="0"/>
        <w:autoSpaceDE w:val="0"/>
        <w:autoSpaceDN w:val="0"/>
        <w:adjustRightInd w:val="0"/>
        <w:rPr>
          <w:rFonts w:ascii="Times New Roman" w:hAnsi="Times New Roman"/>
          <w:kern w:val="0"/>
          <w:sz w:val="24"/>
          <w:szCs w:val="24"/>
          <w:lang w:val="en-US"/>
        </w:rPr>
      </w:pPr>
      <w:r>
        <w:rPr>
          <w:rFonts w:ascii="Times New Roman" w:hAnsi="Times New Roman"/>
          <w:kern w:val="0"/>
          <w:sz w:val="24"/>
          <w:szCs w:val="24"/>
          <w:lang w:val="en-US"/>
        </w:rPr>
        <w:t xml:space="preserve">54. </w:t>
      </w:r>
      <w:proofErr w:type="gramStart"/>
      <w:r>
        <w:rPr>
          <w:rFonts w:ascii="Times New Roman" w:hAnsi="Times New Roman"/>
          <w:kern w:val="0"/>
          <w:sz w:val="24"/>
          <w:szCs w:val="24"/>
          <w:lang w:val="en-US"/>
        </w:rPr>
        <w:t>Centre</w:t>
      </w:r>
      <w:proofErr w:type="gramEnd"/>
      <w:r>
        <w:rPr>
          <w:rFonts w:ascii="Times New Roman" w:hAnsi="Times New Roman"/>
          <w:kern w:val="0"/>
          <w:sz w:val="24"/>
          <w:szCs w:val="24"/>
          <w:lang w:val="en-US"/>
        </w:rPr>
        <w:t xml:space="preserve"> for Bhutan Studies and GNH Research (Bhutan)</w:t>
      </w:r>
    </w:p>
    <w:p w:rsidR="00191403" w:rsidRDefault="00191403" w:rsidP="00191403">
      <w:pPr>
        <w:widowControl w:val="0"/>
        <w:autoSpaceDE w:val="0"/>
        <w:autoSpaceDN w:val="0"/>
        <w:adjustRightInd w:val="0"/>
        <w:rPr>
          <w:rFonts w:ascii="Times New Roman" w:hAnsi="Times New Roman"/>
          <w:kern w:val="0"/>
          <w:sz w:val="24"/>
          <w:szCs w:val="24"/>
          <w:lang w:val="en-US"/>
        </w:rPr>
      </w:pPr>
      <w:r>
        <w:rPr>
          <w:rFonts w:ascii="Times New Roman" w:hAnsi="Times New Roman"/>
          <w:kern w:val="0"/>
          <w:sz w:val="24"/>
          <w:szCs w:val="24"/>
          <w:lang w:val="en-US"/>
        </w:rPr>
        <w:t>55. Bangladesh Council of Scientific and Industrial Research (BCSIR) (Bangladesh)</w:t>
      </w:r>
    </w:p>
    <w:p w:rsidR="00191403" w:rsidRDefault="00191403" w:rsidP="00191403">
      <w:pPr>
        <w:widowControl w:val="0"/>
        <w:autoSpaceDE w:val="0"/>
        <w:autoSpaceDN w:val="0"/>
        <w:adjustRightInd w:val="0"/>
        <w:rPr>
          <w:rFonts w:ascii="Times New Roman" w:hAnsi="Times New Roman"/>
          <w:kern w:val="0"/>
          <w:sz w:val="24"/>
          <w:szCs w:val="24"/>
          <w:lang w:val="en-US"/>
        </w:rPr>
      </w:pPr>
      <w:r>
        <w:rPr>
          <w:rFonts w:ascii="Times New Roman" w:hAnsi="Times New Roman"/>
          <w:kern w:val="0"/>
          <w:sz w:val="24"/>
          <w:szCs w:val="24"/>
          <w:lang w:val="en-US"/>
        </w:rPr>
        <w:t>56. Institute of Social Welfare and Research (ISWR) (Bangladesh)</w:t>
      </w:r>
    </w:p>
    <w:p w:rsidR="00191403" w:rsidRDefault="00191403" w:rsidP="00191403">
      <w:pPr>
        <w:widowControl w:val="0"/>
        <w:autoSpaceDE w:val="0"/>
        <w:autoSpaceDN w:val="0"/>
        <w:adjustRightInd w:val="0"/>
        <w:rPr>
          <w:rFonts w:ascii="Times New Roman" w:hAnsi="Times New Roman"/>
          <w:kern w:val="0"/>
          <w:sz w:val="24"/>
          <w:szCs w:val="24"/>
          <w:lang w:val="en-US"/>
        </w:rPr>
      </w:pPr>
      <w:r>
        <w:rPr>
          <w:rFonts w:ascii="Times New Roman" w:hAnsi="Times New Roman"/>
          <w:kern w:val="0"/>
          <w:sz w:val="24"/>
          <w:szCs w:val="24"/>
          <w:lang w:val="en-US"/>
        </w:rPr>
        <w:t xml:space="preserve">57. </w:t>
      </w:r>
      <w:proofErr w:type="gramStart"/>
      <w:r>
        <w:rPr>
          <w:rFonts w:ascii="Times New Roman" w:hAnsi="Times New Roman"/>
          <w:kern w:val="0"/>
          <w:sz w:val="24"/>
          <w:szCs w:val="24"/>
          <w:lang w:val="en-US"/>
        </w:rPr>
        <w:t>Centre</w:t>
      </w:r>
      <w:proofErr w:type="gramEnd"/>
      <w:r>
        <w:rPr>
          <w:rFonts w:ascii="Times New Roman" w:hAnsi="Times New Roman"/>
          <w:kern w:val="0"/>
          <w:sz w:val="24"/>
          <w:szCs w:val="24"/>
          <w:lang w:val="en-US"/>
        </w:rPr>
        <w:t xml:space="preserve"> for Nepal and Asian Studies (CNAS) (Nepal)</w:t>
      </w:r>
    </w:p>
    <w:p w:rsidR="00191403" w:rsidRDefault="00191403" w:rsidP="00191403">
      <w:pPr>
        <w:widowControl w:val="0"/>
        <w:autoSpaceDE w:val="0"/>
        <w:autoSpaceDN w:val="0"/>
        <w:adjustRightInd w:val="0"/>
        <w:rPr>
          <w:rFonts w:ascii="Times New Roman" w:hAnsi="Times New Roman"/>
          <w:kern w:val="0"/>
          <w:sz w:val="24"/>
          <w:szCs w:val="24"/>
          <w:lang w:val="en-US"/>
        </w:rPr>
      </w:pPr>
      <w:r>
        <w:rPr>
          <w:rFonts w:ascii="Times New Roman" w:hAnsi="Times New Roman"/>
          <w:kern w:val="0"/>
          <w:sz w:val="24"/>
          <w:szCs w:val="24"/>
          <w:lang w:val="en-US"/>
        </w:rPr>
        <w:t>58. Asian Institute of Management Policy Center (APC) (Philippines)</w:t>
      </w:r>
    </w:p>
    <w:p w:rsidR="00191403" w:rsidRDefault="00191403" w:rsidP="00191403">
      <w:pPr>
        <w:widowControl w:val="0"/>
        <w:autoSpaceDE w:val="0"/>
        <w:autoSpaceDN w:val="0"/>
        <w:adjustRightInd w:val="0"/>
        <w:rPr>
          <w:rFonts w:ascii="Times New Roman" w:hAnsi="Times New Roman"/>
          <w:kern w:val="0"/>
          <w:sz w:val="24"/>
          <w:szCs w:val="24"/>
          <w:lang w:val="en-US"/>
        </w:rPr>
      </w:pPr>
      <w:r>
        <w:rPr>
          <w:rFonts w:ascii="Times New Roman" w:hAnsi="Times New Roman"/>
          <w:kern w:val="0"/>
          <w:sz w:val="24"/>
          <w:szCs w:val="24"/>
          <w:lang w:val="en-US"/>
        </w:rPr>
        <w:t>59. Nepal South Asia Centre (NESAC) (Nepal)</w:t>
      </w:r>
    </w:p>
    <w:p w:rsidR="005B701F" w:rsidRDefault="00191403" w:rsidP="00191403">
      <w:pPr>
        <w:spacing w:before="120"/>
      </w:pPr>
      <w:r>
        <w:rPr>
          <w:rFonts w:ascii="Times New Roman" w:hAnsi="Times New Roman"/>
          <w:kern w:val="0"/>
          <w:sz w:val="24"/>
          <w:szCs w:val="24"/>
          <w:lang w:val="en-US"/>
        </w:rPr>
        <w:t>60. Institute for Social and Environmental Transitions (ISET) (Taiwan)</w:t>
      </w:r>
    </w:p>
    <w:p w:rsidR="005B701F" w:rsidRPr="00854A21" w:rsidRDefault="00191403" w:rsidP="00E8115F">
      <w:pPr>
        <w:spacing w:before="120"/>
        <w:rPr>
          <w:sz w:val="24"/>
          <w:szCs w:val="24"/>
        </w:rPr>
      </w:pPr>
      <w:r>
        <w:rPr>
          <w:rStyle w:val="FootnoteReference"/>
          <w:sz w:val="24"/>
          <w:szCs w:val="24"/>
        </w:rPr>
        <w:footnoteReference w:id="1"/>
      </w:r>
    </w:p>
    <w:p w:rsidR="00E8115F" w:rsidRPr="00E8115F" w:rsidRDefault="00E8115F" w:rsidP="00E8115F">
      <w:pPr>
        <w:spacing w:before="120"/>
        <w:jc w:val="center"/>
        <w:rPr>
          <w:b/>
          <w:sz w:val="24"/>
          <w:szCs w:val="24"/>
        </w:rPr>
      </w:pPr>
    </w:p>
    <w:p w:rsidR="00E8115F" w:rsidRPr="00E8115F" w:rsidRDefault="00E8115F" w:rsidP="00E8115F">
      <w:pPr>
        <w:spacing w:before="120"/>
        <w:rPr>
          <w:b/>
        </w:rPr>
      </w:pPr>
    </w:p>
    <w:p w:rsidR="00850F9B" w:rsidRDefault="00850F9B" w:rsidP="00850F9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Calibri"/>
          <w:lang w:val="en-US" w:eastAsia="en-AU"/>
        </w:rPr>
      </w:pPr>
    </w:p>
    <w:p w:rsidR="00850F9B" w:rsidRDefault="00850F9B" w:rsidP="00850F9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Calibri"/>
          <w:lang w:val="en-US" w:eastAsia="en-AU"/>
        </w:rPr>
      </w:pPr>
    </w:p>
    <w:p w:rsidR="00850F9B" w:rsidRPr="0016152A" w:rsidRDefault="00850F9B" w:rsidP="00850F9B"/>
    <w:p w:rsidR="00062A0E" w:rsidRDefault="00062A0E"/>
    <w:sectPr w:rsidR="00062A0E" w:rsidSect="00B46887">
      <w:headerReference w:type="default" r:id="rId8"/>
      <w:footerReference w:type="default" r:id="rId9"/>
      <w:pgSz w:w="11906" w:h="16838"/>
      <w:pgMar w:top="2650" w:right="1417" w:bottom="1417" w:left="1417" w:header="708" w:footer="8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01F" w:rsidRDefault="005B701F">
      <w:r>
        <w:separator/>
      </w:r>
    </w:p>
  </w:endnote>
  <w:endnote w:type="continuationSeparator" w:id="0">
    <w:p w:rsidR="005B701F" w:rsidRDefault="005B7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w Cen MT">
    <w:panose1 w:val="020B0602020104020603"/>
    <w:charset w:val="00"/>
    <w:family w:val="auto"/>
    <w:pitch w:val="variable"/>
    <w:sig w:usb0="00000003" w:usb1="00000000" w:usb2="00000000" w:usb3="00000000" w:csb0="00000003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odern No. 20">
    <w:panose1 w:val="02070704070505020303"/>
    <w:charset w:val="00"/>
    <w:family w:val="auto"/>
    <w:pitch w:val="variable"/>
    <w:sig w:usb0="00000003" w:usb1="00000000" w:usb2="00000000" w:usb3="00000000" w:csb0="00000001" w:csb1="00000000"/>
  </w:font>
  <w:font w:name="Bodoni MT">
    <w:altName w:val="Athelas Bold Italic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5B701F" w:rsidRDefault="001835A4">
    <w:pPr>
      <w:pStyle w:val="Footer"/>
    </w:pPr>
    <w:r>
      <w:rPr>
        <w:noProof/>
        <w:lang w:val="en-GB" w:eastAsia="nl-NL"/>
      </w:rPr>
      <w:pict>
        <v:group id="_x0000_s1033" style="position:absolute;margin-left:-27pt;margin-top:-186.4pt;width:523.25pt;height:221.55pt;z-index:251660288" coordorigin="1057,12010" coordsize="10465,4431">
          <v:group id="_x0000_s1034" style="position:absolute;left:1057;top:12010;width:10465;height:4152" coordorigin="106860495,112246242" coordsize="6645600,263675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5" type="#_x0000_t75" style="position:absolute;left:109821585;top:112246242;width:3684510;height:2636496;mso-wrap-distance-left:2.88pt;mso-wrap-distance-top:2.88pt;mso-wrap-distance-right:2.88pt;mso-wrap-distance-bottom:2.88pt">
              <v:imagedata r:id="rId1" o:title="LogoAIIAzwart" croptop="2350f" cropbottom="40157f" cropleft="8432f" cropright="32936f"/>
              <v:shadow color="#ccc"/>
            </v:shape>
            <v:line id="_x0000_s1036" style="position:absolute;visibility:visible;mso-wrap-edited:f;mso-wrap-distance-left:2.88pt;mso-wrap-distance-top:2.88pt;mso-wrap-distance-right:2.88pt;mso-wrap-distance-bottom:2.88pt" from="106860495,114882992" to="113506095,114882992" strokeweight="4pt">
              <v:shadow color="#ccc"/>
            </v:line>
          </v:group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37" type="#_x0000_t202" style="position:absolute;left:1057;top:16150;width:10465;height:291;mso-wrap-distance-left:2.88pt;mso-wrap-distance-top:2.88pt;mso-wrap-distance-right:2.88pt;mso-wrap-distance-bottom:2.88pt" filled="f" stroked="f">
            <v:shadow color="#ccc"/>
            <v:textbox inset="2.88pt,2.88pt,2.88pt,2.88pt">
              <w:txbxContent>
                <w:p w:rsidR="005B701F" w:rsidRDefault="005B701F" w:rsidP="00B46887">
                  <w:pPr>
                    <w:widowControl w:val="0"/>
                    <w:jc w:val="center"/>
                    <w:rPr>
                      <w:rFonts w:ascii="Bodoni MT" w:hAnsi="Bodoni MT"/>
                      <w:sz w:val="21"/>
                      <w:szCs w:val="21"/>
                      <w:lang w:val="en"/>
                    </w:rPr>
                  </w:pPr>
                  <w:r>
                    <w:rPr>
                      <w:rFonts w:ascii="Bodoni MT" w:hAnsi="Bodoni MT"/>
                      <w:sz w:val="21"/>
                      <w:szCs w:val="21"/>
                    </w:rPr>
                    <w:t>Australian Institute of International Affairs     ACN 000 045 170     ABN 34 000 045 170</w:t>
                  </w:r>
                  <w:r w:rsidRPr="00CF66D7">
                    <w:rPr>
                      <w:rFonts w:ascii="Bodoni MT" w:hAnsi="Bodoni MT"/>
                      <w:sz w:val="21"/>
                      <w:szCs w:val="21"/>
                    </w:rPr>
                    <w:t xml:space="preserve"> </w:t>
                  </w:r>
                </w:p>
              </w:txbxContent>
            </v:textbox>
          </v:shape>
        </v:group>
      </w:pic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01F" w:rsidRDefault="005B701F">
      <w:r>
        <w:separator/>
      </w:r>
    </w:p>
  </w:footnote>
  <w:footnote w:type="continuationSeparator" w:id="0">
    <w:p w:rsidR="005B701F" w:rsidRDefault="005B701F">
      <w:r>
        <w:continuationSeparator/>
      </w:r>
    </w:p>
  </w:footnote>
  <w:footnote w:id="1">
    <w:p w:rsidR="00191403" w:rsidRPr="00191403" w:rsidRDefault="00191403" w:rsidP="00191403">
      <w:pPr>
        <w:widowControl w:val="0"/>
        <w:autoSpaceDE w:val="0"/>
        <w:autoSpaceDN w:val="0"/>
        <w:adjustRightInd w:val="0"/>
        <w:rPr>
          <w:rFonts w:ascii="Times New Roman" w:hAnsi="Times New Roman"/>
          <w:color w:val="1F497D"/>
          <w:kern w:val="0"/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191403">
        <w:rPr>
          <w:rFonts w:ascii="Times New Roman" w:hAnsi="Times New Roman"/>
          <w:color w:val="1F497D"/>
          <w:kern w:val="0"/>
          <w:lang w:val="en-US"/>
        </w:rPr>
        <w:t xml:space="preserve">Think Tanks </w:t>
      </w:r>
      <w:r w:rsidRPr="00191403">
        <w:rPr>
          <w:rFonts w:ascii="Times New Roman" w:hAnsi="Times New Roman"/>
          <w:color w:val="951521"/>
          <w:kern w:val="0"/>
          <w:lang w:val="en-US"/>
        </w:rPr>
        <w:t xml:space="preserve">&amp; </w:t>
      </w:r>
      <w:r w:rsidRPr="00191403">
        <w:rPr>
          <w:rFonts w:ascii="Times New Roman" w:hAnsi="Times New Roman"/>
          <w:color w:val="1F497D"/>
          <w:kern w:val="0"/>
          <w:lang w:val="en-US"/>
        </w:rPr>
        <w:t>Civil Societies Program</w:t>
      </w:r>
    </w:p>
    <w:p w:rsidR="00191403" w:rsidRPr="00191403" w:rsidRDefault="00191403" w:rsidP="00191403">
      <w:pPr>
        <w:widowControl w:val="0"/>
        <w:autoSpaceDE w:val="0"/>
        <w:autoSpaceDN w:val="0"/>
        <w:adjustRightInd w:val="0"/>
        <w:rPr>
          <w:rFonts w:ascii="Times New Roman" w:hAnsi="Times New Roman"/>
          <w:color w:val="951521"/>
          <w:kern w:val="0"/>
          <w:lang w:val="en-US"/>
        </w:rPr>
      </w:pPr>
      <w:r w:rsidRPr="00191403">
        <w:rPr>
          <w:rFonts w:ascii="Times New Roman" w:hAnsi="Times New Roman"/>
          <w:color w:val="951521"/>
          <w:kern w:val="0"/>
          <w:lang w:val="en-US"/>
        </w:rPr>
        <w:t>The Lauder Institute</w:t>
      </w:r>
    </w:p>
    <w:p w:rsidR="00191403" w:rsidRPr="00191403" w:rsidRDefault="00191403" w:rsidP="00191403">
      <w:pPr>
        <w:pStyle w:val="FootnoteText"/>
        <w:rPr>
          <w:sz w:val="22"/>
          <w:szCs w:val="22"/>
          <w:lang w:val="en-US"/>
        </w:rPr>
      </w:pPr>
      <w:r w:rsidRPr="00191403">
        <w:rPr>
          <w:rFonts w:ascii="Times New Roman" w:hAnsi="Times New Roman"/>
          <w:color w:val="595959"/>
          <w:kern w:val="0"/>
          <w:sz w:val="22"/>
          <w:szCs w:val="22"/>
          <w:lang w:val="en-US"/>
        </w:rPr>
        <w:t>The University of Pennsylvania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5B701F" w:rsidRDefault="001835A4">
    <w:pPr>
      <w:pStyle w:val="Header"/>
    </w:pPr>
    <w:r>
      <w:rPr>
        <w:noProof/>
        <w:lang w:val="en-GB" w:eastAsia="nl-NL"/>
      </w:rPr>
      <w:pict>
        <v:group id="_x0000_s1025" style="position:absolute;margin-left:-28.25pt;margin-top:-10pt;width:523.25pt;height:99.45pt;z-index:251659264" coordorigin="106860975,105089452" coordsize="6645600,1263075"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6" type="#_x0000_t202" style="position:absolute;left:108167775;top:105113305;width:5337840;height:352090;visibility:visible;mso-wrap-edited:f;mso-wrap-distance-left:2.88pt;mso-wrap-distance-top:2.88pt;mso-wrap-distance-right:2.88pt;mso-wrap-distance-bottom:2.88pt" stroked="f" strokeweight="0">
            <v:shadow color="#ccc"/>
            <o:lock v:ext="edit" shapetype="t"/>
            <v:textbox inset="2.85pt,2.85pt,2.85pt,2.85pt">
              <w:txbxContent>
                <w:p w:rsidR="005B701F" w:rsidRDefault="005B701F" w:rsidP="00B46887">
                  <w:pPr>
                    <w:pStyle w:val="msoorganizationname2"/>
                    <w:widowControl w:val="0"/>
                    <w:jc w:val="right"/>
                    <w:rPr>
                      <w:rFonts w:ascii="Modern No. 20" w:hAnsi="Modern No. 20"/>
                      <w:b w:val="0"/>
                      <w:bCs w:val="0"/>
                      <w:color w:val="0033CC"/>
                      <w:sz w:val="46"/>
                      <w:szCs w:val="46"/>
                      <w:lang w:val="en"/>
                    </w:rPr>
                  </w:pPr>
                  <w:r>
                    <w:rPr>
                      <w:rFonts w:ascii="Modern No. 20" w:hAnsi="Modern No. 20"/>
                      <w:b w:val="0"/>
                      <w:bCs w:val="0"/>
                      <w:color w:val="0033CC"/>
                      <w:sz w:val="46"/>
                      <w:szCs w:val="46"/>
                      <w:lang w:val="en"/>
                    </w:rPr>
                    <w:t>Australian Institute of International Affairs</w:t>
                  </w:r>
                </w:p>
              </w:txbxContent>
            </v:textbox>
          </v:shape>
          <v:group id="_x0000_s1027" style="position:absolute;left:106860975;top:105089452;width:1307280;height:1263075" coordorigin="112440897,105684711" coordsize="831532,415767">
            <v:rect id="_x0000_s1028" style="position:absolute;left:112440897;top:105684711;width:831532;height:415767;visibility:hidden;mso-wrap-edited:f" stroked="f">
              <v:fill rotate="t"/>
              <v:stroke joinstyle="round"/>
              <v:imagedata cropbottom="16777215f" cropright="16777215f"/>
              <v:path gradientshapeok="f" o:connecttype="segments"/>
              <o:lock v:ext="edit" shapetype="t"/>
              <v:textbox inset="2.88pt,2.88pt,2.88pt,2.88pt"/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112440897;top:105691030;width:831532;height:403128;visibility:visible;mso-wrap-edited:f;mso-wrap-distance-left:2.88pt;mso-wrap-distance-top:2.88pt;mso-wrap-distance-right:2.88pt;mso-wrap-distance-bottom:2.88pt" fillcolor="black" strokeweight="0">
              <v:imagedata r:id="rId1" o:title="LogoAIIAzwart"/>
              <v:shadow color="#ccc"/>
              <o:lock v:ext="edit" shapetype="t"/>
            </v:shape>
          </v:group>
          <v:line id="_x0000_s1030" style="position:absolute;visibility:visible;mso-wrap-edited:f;mso-wrap-distance-left:2.88pt;mso-wrap-distance-top:2.88pt;mso-wrap-distance-right:2.88pt;mso-wrap-distance-bottom:2.88pt" from="106860975,106351860" to="113506575,106351860" strokeweight=".25pt">
            <v:shadow color="#ccc"/>
          </v:line>
          <v:shape id="_x0000_s1031" type="#_x0000_t202" style="position:absolute;left:108168255;top:105903577;width:5337840;height:432000;mso-wrap-distance-left:2.88pt;mso-wrap-distance-top:2.88pt;mso-wrap-distance-right:2.88pt;mso-wrap-distance-bottom:2.88pt" filled="f" fillcolor="#03c" stroked="f">
            <v:fill opacity="0" o:opacity2="0" rotate="t"/>
            <v:shadow color="#ccc"/>
            <v:textbox inset="2.88pt,2.88pt,2.88pt,2.88pt">
              <w:txbxContent>
                <w:p w:rsidR="005B701F" w:rsidRPr="00CF66D7" w:rsidRDefault="005B701F" w:rsidP="00B46887">
                  <w:pPr>
                    <w:widowControl w:val="0"/>
                    <w:jc w:val="center"/>
                    <w:rPr>
                      <w:rFonts w:ascii="Modern No. 20" w:hAnsi="Modern No. 20"/>
                      <w:b/>
                      <w:bCs/>
                      <w:spacing w:val="320"/>
                      <w:sz w:val="64"/>
                      <w:szCs w:val="64"/>
                      <w:lang w:val="en"/>
                    </w:rPr>
                  </w:pPr>
                  <w:r w:rsidRPr="00CF66D7">
                    <w:rPr>
                      <w:rFonts w:ascii="Modern No. 20" w:hAnsi="Modern No. 20"/>
                      <w:b/>
                      <w:bCs/>
                      <w:spacing w:val="320"/>
                      <w:sz w:val="64"/>
                      <w:szCs w:val="64"/>
                      <w:lang w:val="en"/>
                    </w:rPr>
                    <w:t>Media Release</w:t>
                  </w:r>
                </w:p>
              </w:txbxContent>
            </v:textbox>
          </v:shape>
          <v:shape id="_x0000_s1032" type="#_x0000_t202" style="position:absolute;left:108887775;top:105476154;width:4617840;height:504000;mso-wrap-distance-left:2.88pt;mso-wrap-distance-top:2.88pt;mso-wrap-distance-right:2.88pt;mso-wrap-distance-bottom:2.88pt" filled="f" stroked="f">
            <v:shadow color="#ccc"/>
            <v:textbox inset="2.88pt,2.88pt,2.88pt,2.88pt">
              <w:txbxContent>
                <w:p w:rsidR="005B701F" w:rsidRDefault="005B701F" w:rsidP="00B46887">
                  <w:pPr>
                    <w:widowControl w:val="0"/>
                    <w:jc w:val="right"/>
                    <w:rPr>
                      <w:rFonts w:ascii="Bodoni MT" w:hAnsi="Bodoni MT"/>
                      <w:sz w:val="28"/>
                      <w:szCs w:val="28"/>
                      <w:lang w:val="en"/>
                    </w:rPr>
                  </w:pPr>
                  <w:r>
                    <w:rPr>
                      <w:rFonts w:ascii="Bodoni MT" w:hAnsi="Bodoni MT"/>
                      <w:sz w:val="28"/>
                      <w:szCs w:val="28"/>
                      <w:lang w:val="en"/>
                    </w:rPr>
                    <w:t xml:space="preserve">Contact: Melissa Conley Tyler, National Executive Director </w:t>
                  </w:r>
                </w:p>
                <w:p w:rsidR="005B701F" w:rsidRDefault="005B701F" w:rsidP="00B46887">
                  <w:pPr>
                    <w:widowControl w:val="0"/>
                    <w:jc w:val="right"/>
                    <w:rPr>
                      <w:rFonts w:ascii="Bodoni MT" w:hAnsi="Bodoni MT"/>
                      <w:sz w:val="28"/>
                      <w:szCs w:val="28"/>
                      <w:lang w:val="en"/>
                    </w:rPr>
                  </w:pPr>
                  <w:r>
                    <w:rPr>
                      <w:rFonts w:ascii="Bodoni MT" w:hAnsi="Bodoni MT"/>
                      <w:sz w:val="28"/>
                      <w:szCs w:val="28"/>
                      <w:lang w:val="en"/>
                    </w:rPr>
                    <w:t>Mobile: 0409 765 787</w:t>
                  </w:r>
                </w:p>
              </w:txbxContent>
            </v:textbox>
          </v:shape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revisionView w:markup="0"/>
  <w:defaultTabStop w:val="720"/>
  <w:characterSpacingControl w:val="doNotCompress"/>
  <w:savePreviewPicture/>
  <w:hdrShapeDefaults>
    <o:shapedefaults v:ext="edit" spidmax="104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15F"/>
    <w:rsid w:val="00062A0E"/>
    <w:rsid w:val="001835A4"/>
    <w:rsid w:val="00191403"/>
    <w:rsid w:val="00340C30"/>
    <w:rsid w:val="005B701F"/>
    <w:rsid w:val="00850F9B"/>
    <w:rsid w:val="00854A21"/>
    <w:rsid w:val="00B46887"/>
    <w:rsid w:val="00D61608"/>
    <w:rsid w:val="00E8115F"/>
    <w:rsid w:val="00F52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color w:val="000000"/>
        <w:kern w:val="28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F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organizationname2">
    <w:name w:val="msoorganizationname2"/>
    <w:rsid w:val="00850F9B"/>
    <w:rPr>
      <w:rFonts w:ascii="Tw Cen MT" w:eastAsia="Times New Roman" w:hAnsi="Tw Cen MT"/>
      <w:b/>
      <w:bCs/>
      <w:sz w:val="28"/>
      <w:szCs w:val="28"/>
      <w:lang w:val="nl-NL" w:eastAsia="nl-NL"/>
    </w:rPr>
  </w:style>
  <w:style w:type="paragraph" w:styleId="Header">
    <w:name w:val="header"/>
    <w:basedOn w:val="Normal"/>
    <w:link w:val="HeaderChar"/>
    <w:rsid w:val="00850F9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850F9B"/>
    <w:rPr>
      <w:rFonts w:ascii="Times New Roman" w:eastAsia="Times New Roman" w:hAnsi="Times New Roman" w:cs="Times New Roman"/>
      <w:color w:val="000000"/>
      <w:kern w:val="28"/>
      <w:sz w:val="20"/>
      <w:szCs w:val="20"/>
      <w:lang w:val="en-GB" w:eastAsia="nl-NL"/>
    </w:rPr>
  </w:style>
  <w:style w:type="paragraph" w:styleId="Footer">
    <w:name w:val="footer"/>
    <w:basedOn w:val="Normal"/>
    <w:link w:val="FooterChar"/>
    <w:rsid w:val="00850F9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850F9B"/>
    <w:rPr>
      <w:rFonts w:ascii="Times New Roman" w:eastAsia="Times New Roman" w:hAnsi="Times New Roman" w:cs="Times New Roman"/>
      <w:color w:val="000000"/>
      <w:kern w:val="28"/>
      <w:sz w:val="20"/>
      <w:szCs w:val="20"/>
      <w:lang w:val="en-GB" w:eastAsia="nl-NL"/>
    </w:rPr>
  </w:style>
  <w:style w:type="character" w:styleId="Strong">
    <w:name w:val="Strong"/>
    <w:uiPriority w:val="22"/>
    <w:qFormat/>
    <w:rsid w:val="00850F9B"/>
    <w:rPr>
      <w:b/>
      <w:bCs/>
    </w:rPr>
  </w:style>
  <w:style w:type="character" w:styleId="Hyperlink">
    <w:name w:val="Hyperlink"/>
    <w:uiPriority w:val="99"/>
    <w:rsid w:val="00850F9B"/>
    <w:rPr>
      <w:rFonts w:cs="Times New Roman"/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50F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eastAsia="ＭＳ 明朝" w:hAnsi="Courier" w:cs="Courier"/>
      <w:color w:val="auto"/>
      <w:kern w:val="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50F9B"/>
    <w:rPr>
      <w:rFonts w:ascii="Courier" w:eastAsia="ＭＳ 明朝" w:hAnsi="Courier" w:cs="Courier"/>
      <w:sz w:val="20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850F9B"/>
    <w:pPr>
      <w:spacing w:before="100" w:beforeAutospacing="1" w:after="100" w:afterAutospacing="1"/>
    </w:pPr>
    <w:rPr>
      <w:rFonts w:ascii="Times" w:eastAsia="ＭＳ 明朝" w:hAnsi="Times"/>
      <w:color w:val="auto"/>
      <w:kern w:val="0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191403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91403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191403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color w:val="000000"/>
        <w:kern w:val="28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F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organizationname2">
    <w:name w:val="msoorganizationname2"/>
    <w:rsid w:val="00850F9B"/>
    <w:rPr>
      <w:rFonts w:ascii="Tw Cen MT" w:eastAsia="Times New Roman" w:hAnsi="Tw Cen MT"/>
      <w:b/>
      <w:bCs/>
      <w:sz w:val="28"/>
      <w:szCs w:val="28"/>
      <w:lang w:val="nl-NL" w:eastAsia="nl-NL"/>
    </w:rPr>
  </w:style>
  <w:style w:type="paragraph" w:styleId="Header">
    <w:name w:val="header"/>
    <w:basedOn w:val="Normal"/>
    <w:link w:val="HeaderChar"/>
    <w:rsid w:val="00850F9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850F9B"/>
    <w:rPr>
      <w:rFonts w:ascii="Times New Roman" w:eastAsia="Times New Roman" w:hAnsi="Times New Roman" w:cs="Times New Roman"/>
      <w:color w:val="000000"/>
      <w:kern w:val="28"/>
      <w:sz w:val="20"/>
      <w:szCs w:val="20"/>
      <w:lang w:val="en-GB" w:eastAsia="nl-NL"/>
    </w:rPr>
  </w:style>
  <w:style w:type="paragraph" w:styleId="Footer">
    <w:name w:val="footer"/>
    <w:basedOn w:val="Normal"/>
    <w:link w:val="FooterChar"/>
    <w:rsid w:val="00850F9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850F9B"/>
    <w:rPr>
      <w:rFonts w:ascii="Times New Roman" w:eastAsia="Times New Roman" w:hAnsi="Times New Roman" w:cs="Times New Roman"/>
      <w:color w:val="000000"/>
      <w:kern w:val="28"/>
      <w:sz w:val="20"/>
      <w:szCs w:val="20"/>
      <w:lang w:val="en-GB" w:eastAsia="nl-NL"/>
    </w:rPr>
  </w:style>
  <w:style w:type="character" w:styleId="Strong">
    <w:name w:val="Strong"/>
    <w:uiPriority w:val="22"/>
    <w:qFormat/>
    <w:rsid w:val="00850F9B"/>
    <w:rPr>
      <w:b/>
      <w:bCs/>
    </w:rPr>
  </w:style>
  <w:style w:type="character" w:styleId="Hyperlink">
    <w:name w:val="Hyperlink"/>
    <w:uiPriority w:val="99"/>
    <w:rsid w:val="00850F9B"/>
    <w:rPr>
      <w:rFonts w:cs="Times New Roman"/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50F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eastAsia="ＭＳ 明朝" w:hAnsi="Courier" w:cs="Courier"/>
      <w:color w:val="auto"/>
      <w:kern w:val="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50F9B"/>
    <w:rPr>
      <w:rFonts w:ascii="Courier" w:eastAsia="ＭＳ 明朝" w:hAnsi="Courier" w:cs="Courier"/>
      <w:sz w:val="20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850F9B"/>
    <w:pPr>
      <w:spacing w:before="100" w:beforeAutospacing="1" w:after="100" w:afterAutospacing="1"/>
    </w:pPr>
    <w:rPr>
      <w:rFonts w:ascii="Times" w:eastAsia="ＭＳ 明朝" w:hAnsi="Times"/>
      <w:color w:val="auto"/>
      <w:kern w:val="0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191403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91403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1914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intern3@internationalaffairs.org.au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nireea:Library:Application%20Support:Microsoft:Office:User%20Templates:My%20Templates:AIIA%20MEDIA%20RELEASE%2020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AIIA MEDIA RELEASE 2015.dotx</Template>
  <TotalTime>3</TotalTime>
  <Pages>3</Pages>
  <Words>860</Words>
  <Characters>4906</Characters>
  <Application>Microsoft Macintosh Word</Application>
  <DocSecurity>0</DocSecurity>
  <Lines>40</Lines>
  <Paragraphs>11</Paragraphs>
  <ScaleCrop>false</ScaleCrop>
  <Company>Government House</Company>
  <LinksUpToDate>false</LinksUpToDate>
  <CharactersWithSpaces>5755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Niree Adriaanse</dc:creator>
  <cp:keywords/>
  <dc:description/>
  <cp:lastModifiedBy>Niree Adriaanse</cp:lastModifiedBy>
  <cp:revision>2</cp:revision>
  <dcterms:created xsi:type="dcterms:W3CDTF">2015-01-22T05:28:00Z</dcterms:created>
  <dcterms:modified xsi:type="dcterms:W3CDTF">2015-01-22T05:28:00Z</dcterms:modified>
</cp:coreProperties>
</file>